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6D" w:rsidRDefault="00EF6DE8" w:rsidP="004D40C8">
      <w:pPr>
        <w:jc w:val="center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.2pt;margin-top:-55.8pt;width:42.55pt;height:33.4pt;z-index:251660288;mso-height-percent:200;mso-height-percent:200;mso-width-relative:margin;mso-height-relative:margin" stroked="f">
            <v:textbox style="mso-fit-shape-to-text:t">
              <w:txbxContent>
                <w:p w:rsidR="00F2110F" w:rsidRDefault="00F2110F"/>
              </w:txbxContent>
            </v:textbox>
          </v:shape>
        </w:pict>
      </w:r>
      <w:r w:rsidR="00E44E7F">
        <w:rPr>
          <w:rFonts w:ascii="Arial" w:hAnsi="Arial" w:cs="Arial"/>
          <w:b/>
          <w:sz w:val="24"/>
          <w:szCs w:val="24"/>
        </w:rPr>
        <w:t xml:space="preserve">O </w:t>
      </w:r>
      <w:r w:rsidR="00035F8F">
        <w:rPr>
          <w:rFonts w:ascii="Arial" w:hAnsi="Arial" w:cs="Arial"/>
          <w:b/>
          <w:sz w:val="24"/>
          <w:szCs w:val="24"/>
        </w:rPr>
        <w:t xml:space="preserve">PAPEL DO </w:t>
      </w:r>
      <w:r w:rsidR="00D44DE1">
        <w:rPr>
          <w:rFonts w:ascii="Arial" w:hAnsi="Arial" w:cs="Arial"/>
          <w:b/>
          <w:sz w:val="24"/>
          <w:szCs w:val="24"/>
        </w:rPr>
        <w:t xml:space="preserve">TUTOR </w:t>
      </w:r>
      <w:r w:rsidR="00E44E7F">
        <w:rPr>
          <w:rFonts w:ascii="Arial" w:hAnsi="Arial" w:cs="Arial"/>
          <w:b/>
          <w:sz w:val="24"/>
          <w:szCs w:val="24"/>
        </w:rPr>
        <w:t xml:space="preserve">ACADÊMICO </w:t>
      </w:r>
      <w:r w:rsidR="00035F8F">
        <w:rPr>
          <w:rFonts w:ascii="Arial" w:hAnsi="Arial" w:cs="Arial"/>
          <w:b/>
          <w:sz w:val="24"/>
          <w:szCs w:val="24"/>
        </w:rPr>
        <w:t xml:space="preserve">E SUAS IMPLICAÇÕES FRENTE AO PROCESSO DE ENSINO </w:t>
      </w:r>
      <w:r w:rsidR="00E44E7F">
        <w:rPr>
          <w:rFonts w:ascii="Arial" w:hAnsi="Arial" w:cs="Arial"/>
          <w:b/>
          <w:sz w:val="24"/>
          <w:szCs w:val="24"/>
        </w:rPr>
        <w:t>NA EDUCAÇÃO A DISTÂNCIA</w:t>
      </w:r>
    </w:p>
    <w:p w:rsidR="004D40C8" w:rsidRDefault="004D40C8" w:rsidP="004D40C8">
      <w:pPr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28550D">
        <w:rPr>
          <w:rFonts w:ascii="Arial" w:hAnsi="Arial" w:cs="Arial"/>
          <w:sz w:val="20"/>
          <w:szCs w:val="20"/>
        </w:rPr>
        <w:t xml:space="preserve">         </w:t>
      </w:r>
      <w:r w:rsidRPr="004D40C8">
        <w:rPr>
          <w:rFonts w:ascii="Arial" w:hAnsi="Arial" w:cs="Arial"/>
          <w:sz w:val="20"/>
          <w:szCs w:val="20"/>
        </w:rPr>
        <w:t>Ma</w:t>
      </w:r>
      <w:r w:rsidR="00F739A9">
        <w:rPr>
          <w:rFonts w:ascii="Arial" w:hAnsi="Arial" w:cs="Arial"/>
          <w:sz w:val="20"/>
          <w:szCs w:val="20"/>
        </w:rPr>
        <w:t xml:space="preserve">re </w:t>
      </w:r>
      <w:r w:rsidRPr="004D40C8">
        <w:rPr>
          <w:rFonts w:ascii="Arial" w:hAnsi="Arial" w:cs="Arial"/>
          <w:sz w:val="20"/>
          <w:szCs w:val="20"/>
        </w:rPr>
        <w:t xml:space="preserve">Stella Pires do </w:t>
      </w:r>
      <w:r w:rsidR="0028550D">
        <w:rPr>
          <w:rFonts w:ascii="Arial" w:hAnsi="Arial" w:cs="Arial"/>
          <w:sz w:val="20"/>
          <w:szCs w:val="20"/>
        </w:rPr>
        <w:t>N</w:t>
      </w:r>
      <w:r w:rsidRPr="004D40C8">
        <w:rPr>
          <w:rFonts w:ascii="Arial" w:hAnsi="Arial" w:cs="Arial"/>
          <w:sz w:val="20"/>
          <w:szCs w:val="20"/>
        </w:rPr>
        <w:t>ascimento</w:t>
      </w:r>
      <w:r w:rsidR="00FD0F85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4D40C8" w:rsidRDefault="004D40C8" w:rsidP="003B19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D3364">
        <w:rPr>
          <w:rFonts w:ascii="Arial" w:hAnsi="Arial" w:cs="Arial"/>
          <w:b/>
          <w:sz w:val="20"/>
          <w:szCs w:val="20"/>
        </w:rPr>
        <w:t>RESUMO</w:t>
      </w:r>
    </w:p>
    <w:p w:rsidR="003B1909" w:rsidRPr="00AD3364" w:rsidRDefault="003B1909" w:rsidP="003B19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18A1" w:rsidRPr="00AD3364" w:rsidRDefault="00135C4F" w:rsidP="00AD336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3364">
        <w:rPr>
          <w:rFonts w:ascii="Arial" w:hAnsi="Arial" w:cs="Arial"/>
          <w:sz w:val="20"/>
          <w:szCs w:val="20"/>
        </w:rPr>
        <w:t>Na educação a distância</w:t>
      </w:r>
      <w:r w:rsidR="00B24235" w:rsidRPr="00AD3364">
        <w:rPr>
          <w:rFonts w:ascii="Arial" w:hAnsi="Arial" w:cs="Arial"/>
          <w:sz w:val="20"/>
          <w:szCs w:val="20"/>
        </w:rPr>
        <w:t>,</w:t>
      </w:r>
      <w:r w:rsidRPr="00AD3364">
        <w:rPr>
          <w:rFonts w:ascii="Arial" w:hAnsi="Arial" w:cs="Arial"/>
          <w:sz w:val="20"/>
          <w:szCs w:val="20"/>
        </w:rPr>
        <w:t xml:space="preserve"> um dos maiores</w:t>
      </w:r>
      <w:r w:rsidR="00046AF7" w:rsidRPr="00AD3364">
        <w:rPr>
          <w:rFonts w:ascii="Arial" w:hAnsi="Arial" w:cs="Arial"/>
          <w:sz w:val="20"/>
          <w:szCs w:val="20"/>
        </w:rPr>
        <w:t xml:space="preserve"> desafios é o que representa o </w:t>
      </w:r>
      <w:r w:rsidR="00FB18A1" w:rsidRPr="00AD3364">
        <w:rPr>
          <w:rFonts w:ascii="Arial" w:hAnsi="Arial" w:cs="Arial"/>
          <w:sz w:val="20"/>
          <w:szCs w:val="20"/>
        </w:rPr>
        <w:t xml:space="preserve">tutor </w:t>
      </w:r>
      <w:r w:rsidR="00F65E50" w:rsidRPr="00AD3364">
        <w:rPr>
          <w:rFonts w:ascii="Arial" w:hAnsi="Arial" w:cs="Arial"/>
          <w:sz w:val="20"/>
          <w:szCs w:val="20"/>
        </w:rPr>
        <w:t>acadêmico no papel de</w:t>
      </w:r>
      <w:r w:rsidRPr="00AD3364">
        <w:rPr>
          <w:rFonts w:ascii="Arial" w:hAnsi="Arial" w:cs="Arial"/>
          <w:sz w:val="20"/>
          <w:szCs w:val="20"/>
        </w:rPr>
        <w:t xml:space="preserve"> mediador e facilitador da aprendizagem d</w:t>
      </w:r>
      <w:r w:rsidR="00035F8F" w:rsidRPr="00AD3364">
        <w:rPr>
          <w:rFonts w:ascii="Arial" w:hAnsi="Arial" w:cs="Arial"/>
          <w:sz w:val="20"/>
          <w:szCs w:val="20"/>
        </w:rPr>
        <w:t>o</w:t>
      </w:r>
      <w:r w:rsidRPr="00AD3364">
        <w:rPr>
          <w:rFonts w:ascii="Arial" w:hAnsi="Arial" w:cs="Arial"/>
          <w:sz w:val="20"/>
          <w:szCs w:val="20"/>
        </w:rPr>
        <w:t>s</w:t>
      </w:r>
      <w:r w:rsidR="00FB18A1" w:rsidRPr="00AD3364">
        <w:rPr>
          <w:rFonts w:ascii="Arial" w:hAnsi="Arial" w:cs="Arial"/>
          <w:sz w:val="20"/>
          <w:szCs w:val="20"/>
        </w:rPr>
        <w:t xml:space="preserve"> </w:t>
      </w:r>
      <w:r w:rsidR="00D44DE1" w:rsidRPr="00AD3364">
        <w:rPr>
          <w:rFonts w:ascii="Arial" w:hAnsi="Arial" w:cs="Arial"/>
          <w:sz w:val="20"/>
          <w:szCs w:val="20"/>
        </w:rPr>
        <w:t>cursista</w:t>
      </w:r>
      <w:r w:rsidR="00FB18A1" w:rsidRPr="00AD3364">
        <w:rPr>
          <w:rFonts w:ascii="Arial" w:hAnsi="Arial" w:cs="Arial"/>
          <w:sz w:val="20"/>
          <w:szCs w:val="20"/>
        </w:rPr>
        <w:t>s</w:t>
      </w:r>
      <w:r w:rsidRPr="00AD3364">
        <w:rPr>
          <w:rFonts w:ascii="Arial" w:hAnsi="Arial" w:cs="Arial"/>
          <w:sz w:val="20"/>
          <w:szCs w:val="20"/>
        </w:rPr>
        <w:t xml:space="preserve">. </w:t>
      </w:r>
      <w:r w:rsidR="00074FFA" w:rsidRPr="00AD3364">
        <w:rPr>
          <w:rFonts w:ascii="Arial" w:hAnsi="Arial" w:cs="Arial"/>
          <w:sz w:val="20"/>
          <w:szCs w:val="20"/>
        </w:rPr>
        <w:t>Ele d</w:t>
      </w:r>
      <w:r w:rsidRPr="00AD3364">
        <w:rPr>
          <w:rFonts w:ascii="Arial" w:hAnsi="Arial" w:cs="Arial"/>
          <w:sz w:val="20"/>
          <w:szCs w:val="20"/>
        </w:rPr>
        <w:t xml:space="preserve">eve </w:t>
      </w:r>
      <w:r w:rsidR="00074FFA" w:rsidRPr="00AD3364">
        <w:rPr>
          <w:rFonts w:ascii="Arial" w:hAnsi="Arial" w:cs="Arial"/>
          <w:sz w:val="20"/>
          <w:szCs w:val="20"/>
        </w:rPr>
        <w:t>direcion</w:t>
      </w:r>
      <w:r w:rsidRPr="00AD3364">
        <w:rPr>
          <w:rFonts w:ascii="Arial" w:hAnsi="Arial" w:cs="Arial"/>
          <w:sz w:val="20"/>
          <w:szCs w:val="20"/>
        </w:rPr>
        <w:t>ar todo seu potencial para oferecer uma assessoria acadêmica que aporte ao processo de construção de aprendizagem que cada um d</w:t>
      </w:r>
      <w:r w:rsidR="00D44DE1" w:rsidRPr="00AD3364">
        <w:rPr>
          <w:rFonts w:ascii="Arial" w:hAnsi="Arial" w:cs="Arial"/>
          <w:sz w:val="20"/>
          <w:szCs w:val="20"/>
        </w:rPr>
        <w:t>o</w:t>
      </w:r>
      <w:r w:rsidRPr="00AD3364">
        <w:rPr>
          <w:rFonts w:ascii="Arial" w:hAnsi="Arial" w:cs="Arial"/>
          <w:sz w:val="20"/>
          <w:szCs w:val="20"/>
        </w:rPr>
        <w:t xml:space="preserve">s </w:t>
      </w:r>
      <w:r w:rsidR="00D44DE1" w:rsidRPr="00AD3364">
        <w:rPr>
          <w:rFonts w:ascii="Arial" w:hAnsi="Arial" w:cs="Arial"/>
          <w:sz w:val="20"/>
          <w:szCs w:val="20"/>
        </w:rPr>
        <w:t>cursista</w:t>
      </w:r>
      <w:r w:rsidR="00FB18A1" w:rsidRPr="00AD3364">
        <w:rPr>
          <w:rFonts w:ascii="Arial" w:hAnsi="Arial" w:cs="Arial"/>
          <w:sz w:val="20"/>
          <w:szCs w:val="20"/>
        </w:rPr>
        <w:t xml:space="preserve">s </w:t>
      </w:r>
      <w:r w:rsidRPr="00AD3364">
        <w:rPr>
          <w:rFonts w:ascii="Arial" w:hAnsi="Arial" w:cs="Arial"/>
          <w:sz w:val="20"/>
          <w:szCs w:val="20"/>
        </w:rPr>
        <w:t>experimenta</w:t>
      </w:r>
      <w:r w:rsidR="00035F8F" w:rsidRPr="00AD3364">
        <w:rPr>
          <w:rFonts w:ascii="Arial" w:hAnsi="Arial" w:cs="Arial"/>
          <w:sz w:val="20"/>
          <w:szCs w:val="20"/>
        </w:rPr>
        <w:t xml:space="preserve"> por meio das tecnologias de comunicação e informação.</w:t>
      </w:r>
      <w:r w:rsidR="00FB18A1" w:rsidRPr="00AD3364">
        <w:rPr>
          <w:rFonts w:ascii="Arial" w:hAnsi="Arial" w:cs="Arial"/>
          <w:sz w:val="20"/>
          <w:szCs w:val="20"/>
        </w:rPr>
        <w:t xml:space="preserve"> Ess</w:t>
      </w:r>
      <w:r w:rsidR="00074FFA" w:rsidRPr="00AD3364">
        <w:rPr>
          <w:rFonts w:ascii="Arial" w:hAnsi="Arial" w:cs="Arial"/>
          <w:sz w:val="20"/>
          <w:szCs w:val="20"/>
        </w:rPr>
        <w:t>a perspectiva exige uma permuta na consideração dos paradigmas educacionais do ensino superior, possibilitando uma mudança radical na concepção do aspecto educativo e uma reestruturação do docente no processo de ensino.</w:t>
      </w:r>
      <w:r w:rsidR="00EA25BC" w:rsidRPr="00AD3364">
        <w:rPr>
          <w:rFonts w:ascii="Arial" w:hAnsi="Arial" w:cs="Arial"/>
          <w:sz w:val="20"/>
          <w:szCs w:val="20"/>
        </w:rPr>
        <w:t xml:space="preserve"> Portanto, </w:t>
      </w:r>
      <w:r w:rsidR="00F65E50" w:rsidRPr="00AD3364">
        <w:rPr>
          <w:rFonts w:ascii="Arial" w:hAnsi="Arial" w:cs="Arial"/>
          <w:sz w:val="20"/>
          <w:szCs w:val="20"/>
        </w:rPr>
        <w:t>essa</w:t>
      </w:r>
      <w:r w:rsidR="00EA25BC" w:rsidRPr="00AD3364">
        <w:rPr>
          <w:rFonts w:ascii="Arial" w:hAnsi="Arial" w:cs="Arial"/>
          <w:sz w:val="20"/>
          <w:szCs w:val="20"/>
        </w:rPr>
        <w:t xml:space="preserve"> nov</w:t>
      </w:r>
      <w:r w:rsidR="00F65E50" w:rsidRPr="00AD3364">
        <w:rPr>
          <w:rFonts w:ascii="Arial" w:hAnsi="Arial" w:cs="Arial"/>
          <w:sz w:val="20"/>
          <w:szCs w:val="20"/>
        </w:rPr>
        <w:t>a</w:t>
      </w:r>
      <w:r w:rsidR="00EA25BC" w:rsidRPr="00AD3364">
        <w:rPr>
          <w:rFonts w:ascii="Arial" w:hAnsi="Arial" w:cs="Arial"/>
          <w:sz w:val="20"/>
          <w:szCs w:val="20"/>
        </w:rPr>
        <w:t xml:space="preserve"> </w:t>
      </w:r>
      <w:r w:rsidR="00F65E50" w:rsidRPr="00AD3364">
        <w:rPr>
          <w:rFonts w:ascii="Arial" w:hAnsi="Arial" w:cs="Arial"/>
          <w:sz w:val="20"/>
          <w:szCs w:val="20"/>
        </w:rPr>
        <w:t>concepção</w:t>
      </w:r>
      <w:r w:rsidR="00EA25BC" w:rsidRPr="00AD3364">
        <w:rPr>
          <w:rFonts w:ascii="Arial" w:hAnsi="Arial" w:cs="Arial"/>
          <w:sz w:val="20"/>
          <w:szCs w:val="20"/>
        </w:rPr>
        <w:t xml:space="preserve"> do docente o induz a passar de um enfoque centrado n</w:t>
      </w:r>
      <w:r w:rsidR="00D44DE1" w:rsidRPr="00AD3364">
        <w:rPr>
          <w:rFonts w:ascii="Arial" w:hAnsi="Arial" w:cs="Arial"/>
          <w:sz w:val="20"/>
          <w:szCs w:val="20"/>
        </w:rPr>
        <w:t>ele</w:t>
      </w:r>
      <w:r w:rsidR="00EA25BC" w:rsidRPr="00AD3364">
        <w:rPr>
          <w:rFonts w:ascii="Arial" w:hAnsi="Arial" w:cs="Arial"/>
          <w:sz w:val="20"/>
          <w:szCs w:val="20"/>
        </w:rPr>
        <w:t xml:space="preserve"> a um centrado no</w:t>
      </w:r>
      <w:r w:rsidR="00FB18A1" w:rsidRPr="00AD3364">
        <w:rPr>
          <w:rFonts w:ascii="Arial" w:hAnsi="Arial" w:cs="Arial"/>
          <w:sz w:val="20"/>
          <w:szCs w:val="20"/>
        </w:rPr>
        <w:t xml:space="preserve"> </w:t>
      </w:r>
      <w:r w:rsidR="00D44DE1" w:rsidRPr="00AD3364">
        <w:rPr>
          <w:rFonts w:ascii="Arial" w:hAnsi="Arial" w:cs="Arial"/>
          <w:sz w:val="20"/>
          <w:szCs w:val="20"/>
        </w:rPr>
        <w:t>cursista</w:t>
      </w:r>
      <w:r w:rsidR="00EA25BC" w:rsidRPr="00AD3364">
        <w:rPr>
          <w:rFonts w:ascii="Arial" w:hAnsi="Arial" w:cs="Arial"/>
          <w:sz w:val="20"/>
          <w:szCs w:val="20"/>
        </w:rPr>
        <w:t xml:space="preserve">, no qual </w:t>
      </w:r>
      <w:r w:rsidR="007D1D77" w:rsidRPr="00AD3364">
        <w:rPr>
          <w:rFonts w:ascii="Arial" w:hAnsi="Arial" w:cs="Arial"/>
          <w:sz w:val="20"/>
          <w:szCs w:val="20"/>
        </w:rPr>
        <w:t>es</w:t>
      </w:r>
      <w:r w:rsidR="00EA25BC" w:rsidRPr="00AD3364">
        <w:rPr>
          <w:rFonts w:ascii="Arial" w:hAnsi="Arial" w:cs="Arial"/>
          <w:sz w:val="20"/>
          <w:szCs w:val="20"/>
        </w:rPr>
        <w:t>te</w:t>
      </w:r>
      <w:r w:rsidR="007D1D77" w:rsidRPr="00AD3364">
        <w:rPr>
          <w:rFonts w:ascii="Arial" w:hAnsi="Arial" w:cs="Arial"/>
          <w:sz w:val="20"/>
          <w:szCs w:val="20"/>
        </w:rPr>
        <w:t xml:space="preserve"> participa tanto quanto aquele ou mais, e a presença física deste e daquele não seja um requesito indispensável para que se produza a aprendizagem. </w:t>
      </w:r>
      <w:r w:rsidR="00884D8F" w:rsidRPr="00AD3364">
        <w:rPr>
          <w:rFonts w:ascii="Arial" w:hAnsi="Arial" w:cs="Arial"/>
          <w:sz w:val="20"/>
          <w:szCs w:val="20"/>
        </w:rPr>
        <w:t xml:space="preserve">O objetivo desse estudo é apresentar </w:t>
      </w:r>
      <w:r w:rsidR="000F1CB4" w:rsidRPr="00AD3364">
        <w:rPr>
          <w:rFonts w:ascii="Arial" w:hAnsi="Arial" w:cs="Arial"/>
          <w:sz w:val="20"/>
          <w:szCs w:val="20"/>
        </w:rPr>
        <w:t>as competências e saberes do tutor acadêmico para desenvolver seu trabalho na educação virtual</w:t>
      </w:r>
      <w:r w:rsidR="00B24235" w:rsidRPr="00AD3364">
        <w:rPr>
          <w:rFonts w:ascii="Arial" w:hAnsi="Arial" w:cs="Arial"/>
          <w:sz w:val="20"/>
          <w:szCs w:val="20"/>
        </w:rPr>
        <w:t>.</w:t>
      </w:r>
      <w:r w:rsidR="00EB47E7" w:rsidRPr="00AD3364">
        <w:rPr>
          <w:rFonts w:ascii="Arial" w:hAnsi="Arial" w:cs="Arial"/>
          <w:sz w:val="20"/>
          <w:szCs w:val="20"/>
        </w:rPr>
        <w:t xml:space="preserve"> </w:t>
      </w:r>
      <w:r w:rsidR="00B14D4E" w:rsidRPr="00AD3364">
        <w:rPr>
          <w:rFonts w:ascii="Arial" w:hAnsi="Arial" w:cs="Arial"/>
          <w:sz w:val="20"/>
          <w:szCs w:val="20"/>
        </w:rPr>
        <w:t>A opção metodológica adotada foi a pesquisa bibliográfica.</w:t>
      </w:r>
    </w:p>
    <w:p w:rsidR="00074FFA" w:rsidRPr="00AD3364" w:rsidRDefault="00684B55" w:rsidP="000F5B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3364">
        <w:rPr>
          <w:rFonts w:ascii="Arial" w:hAnsi="Arial" w:cs="Arial"/>
          <w:b/>
          <w:sz w:val="20"/>
          <w:szCs w:val="20"/>
        </w:rPr>
        <w:t>Palavras-chave</w:t>
      </w:r>
      <w:r w:rsidRPr="00AD3364">
        <w:rPr>
          <w:rFonts w:ascii="Arial" w:hAnsi="Arial" w:cs="Arial"/>
          <w:sz w:val="20"/>
          <w:szCs w:val="20"/>
        </w:rPr>
        <w:t xml:space="preserve">: Educação </w:t>
      </w:r>
      <w:r w:rsidR="00035F8F" w:rsidRPr="00AD3364">
        <w:rPr>
          <w:rFonts w:ascii="Arial" w:hAnsi="Arial" w:cs="Arial"/>
          <w:sz w:val="20"/>
          <w:szCs w:val="20"/>
        </w:rPr>
        <w:t>virtual</w:t>
      </w:r>
      <w:r w:rsidRPr="00AD3364">
        <w:rPr>
          <w:rFonts w:ascii="Arial" w:hAnsi="Arial" w:cs="Arial"/>
          <w:sz w:val="20"/>
          <w:szCs w:val="20"/>
        </w:rPr>
        <w:t>. Tutor. Ensino-aprendizagem.</w:t>
      </w:r>
      <w:r w:rsidR="001D6029" w:rsidRPr="00AD3364">
        <w:rPr>
          <w:rFonts w:ascii="Arial" w:hAnsi="Arial" w:cs="Arial"/>
          <w:sz w:val="20"/>
          <w:szCs w:val="20"/>
        </w:rPr>
        <w:t xml:space="preserve"> Novas Tecnologias</w:t>
      </w:r>
      <w:r w:rsidR="000F5B32">
        <w:rPr>
          <w:rFonts w:ascii="Arial" w:hAnsi="Arial" w:cs="Arial"/>
          <w:sz w:val="20"/>
          <w:szCs w:val="20"/>
        </w:rPr>
        <w:t xml:space="preserve"> de Informação e </w:t>
      </w:r>
      <w:r w:rsidR="00FB52FA" w:rsidRPr="00AD3364">
        <w:rPr>
          <w:rFonts w:ascii="Arial" w:hAnsi="Arial" w:cs="Arial"/>
          <w:sz w:val="20"/>
          <w:szCs w:val="20"/>
        </w:rPr>
        <w:t>c</w:t>
      </w:r>
      <w:r w:rsidR="00035F8F" w:rsidRPr="00AD3364">
        <w:rPr>
          <w:rFonts w:ascii="Arial" w:hAnsi="Arial" w:cs="Arial"/>
          <w:sz w:val="20"/>
          <w:szCs w:val="20"/>
        </w:rPr>
        <w:t>omunicação.</w:t>
      </w:r>
    </w:p>
    <w:p w:rsidR="00684B55" w:rsidRPr="00AD3364" w:rsidRDefault="00684B55" w:rsidP="00AD336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F4FD6" w:rsidRDefault="00AD3364" w:rsidP="000F4FD6">
      <w:pPr>
        <w:spacing w:after="0" w:line="240" w:lineRule="auto"/>
        <w:jc w:val="center"/>
        <w:rPr>
          <w:rStyle w:val="hps"/>
          <w:rFonts w:ascii="Arial" w:hAnsi="Arial" w:cs="Arial"/>
          <w:b/>
          <w:sz w:val="20"/>
          <w:szCs w:val="20"/>
          <w:lang/>
        </w:rPr>
      </w:pPr>
      <w:r w:rsidRPr="00AD3364">
        <w:rPr>
          <w:rStyle w:val="hps"/>
          <w:rFonts w:ascii="Arial" w:hAnsi="Arial" w:cs="Arial"/>
          <w:b/>
          <w:sz w:val="20"/>
          <w:szCs w:val="20"/>
          <w:lang/>
        </w:rPr>
        <w:t>ABSTRACT</w:t>
      </w:r>
    </w:p>
    <w:p w:rsidR="000F4FD6" w:rsidRDefault="00AD3364" w:rsidP="00AD3364">
      <w:p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AD3364">
        <w:rPr>
          <w:rFonts w:ascii="Arial" w:hAnsi="Arial" w:cs="Arial"/>
          <w:sz w:val="20"/>
          <w:szCs w:val="20"/>
          <w:lang/>
        </w:rPr>
        <w:br/>
      </w:r>
      <w:r w:rsidRPr="00AD3364">
        <w:rPr>
          <w:rStyle w:val="hps"/>
          <w:rFonts w:ascii="Arial" w:hAnsi="Arial" w:cs="Arial"/>
          <w:sz w:val="20"/>
          <w:szCs w:val="20"/>
          <w:lang/>
        </w:rPr>
        <w:t>In the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distance</w:t>
      </w:r>
      <w:r w:rsidRPr="00AD3364">
        <w:rPr>
          <w:rFonts w:ascii="Arial" w:hAnsi="Arial" w:cs="Arial"/>
          <w:sz w:val="20"/>
          <w:szCs w:val="20"/>
          <w:lang/>
        </w:rPr>
        <w:t xml:space="preserve">,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one of the biggest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challenges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is what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is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the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academic tutor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in the role of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mediator and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facilitator of learning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of the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course participants</w:t>
      </w:r>
      <w:r w:rsidRPr="00AD3364">
        <w:rPr>
          <w:rFonts w:ascii="Arial" w:hAnsi="Arial" w:cs="Arial"/>
          <w:sz w:val="20"/>
          <w:szCs w:val="20"/>
          <w:lang/>
        </w:rPr>
        <w:t xml:space="preserve">.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He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should direct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their potential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to provide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academic advising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that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contribution to the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construction process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of learning that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each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teacher students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experience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through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communication and information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technologies.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This perspective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requires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an exchange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in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consideration of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educational paradigms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of higher education</w:t>
      </w:r>
      <w:r w:rsidRPr="00AD3364">
        <w:rPr>
          <w:rFonts w:ascii="Arial" w:hAnsi="Arial" w:cs="Arial"/>
          <w:sz w:val="20"/>
          <w:szCs w:val="20"/>
          <w:lang/>
        </w:rPr>
        <w:t xml:space="preserve">, allowing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a radical change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in the design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of the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educational aspect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and a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teacher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of the restructuring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in the teaching process</w:t>
      </w:r>
      <w:r w:rsidRPr="00AD3364">
        <w:rPr>
          <w:rFonts w:ascii="Arial" w:hAnsi="Arial" w:cs="Arial"/>
          <w:sz w:val="20"/>
          <w:szCs w:val="20"/>
          <w:lang/>
        </w:rPr>
        <w:t xml:space="preserve">.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Therefore</w:t>
      </w:r>
      <w:r w:rsidRPr="00AD3364">
        <w:rPr>
          <w:rFonts w:ascii="Arial" w:hAnsi="Arial" w:cs="Arial"/>
          <w:sz w:val="20"/>
          <w:szCs w:val="20"/>
          <w:lang/>
        </w:rPr>
        <w:t xml:space="preserve">,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this new conception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of teaching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induces him to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move from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a focus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centered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it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to a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centered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Cursista</w:t>
      </w:r>
      <w:r w:rsidRPr="00AD3364">
        <w:rPr>
          <w:rFonts w:ascii="Arial" w:hAnsi="Arial" w:cs="Arial"/>
          <w:sz w:val="20"/>
          <w:szCs w:val="20"/>
          <w:lang/>
        </w:rPr>
        <w:t xml:space="preserve">, in which he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participates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as much as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one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or more</w:t>
      </w:r>
      <w:r w:rsidRPr="00AD3364">
        <w:rPr>
          <w:rFonts w:ascii="Arial" w:hAnsi="Arial" w:cs="Arial"/>
          <w:sz w:val="20"/>
          <w:szCs w:val="20"/>
          <w:lang/>
        </w:rPr>
        <w:t xml:space="preserve">,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and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the physical presence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of this and that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is not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an indispensable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requisite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in order to produce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learning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.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The aim of this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study is to present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the skills and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knowledge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of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academic tutor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to develop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their work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in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virtual education</w:t>
      </w:r>
      <w:r w:rsidRPr="00AD3364">
        <w:rPr>
          <w:rFonts w:ascii="Arial" w:hAnsi="Arial" w:cs="Arial"/>
          <w:sz w:val="20"/>
          <w:szCs w:val="20"/>
          <w:lang/>
        </w:rPr>
        <w:t xml:space="preserve">.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The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methodological approach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adopted was the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literature</w:t>
      </w:r>
      <w:r w:rsidRPr="00AD3364">
        <w:rPr>
          <w:rFonts w:ascii="Arial" w:hAnsi="Arial" w:cs="Arial"/>
          <w:sz w:val="20"/>
          <w:szCs w:val="20"/>
          <w:lang/>
        </w:rPr>
        <w:t>.</w:t>
      </w:r>
    </w:p>
    <w:p w:rsidR="00545909" w:rsidRPr="00545909" w:rsidRDefault="00AD3364" w:rsidP="00AD3364">
      <w:p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545909">
        <w:rPr>
          <w:rStyle w:val="hps"/>
          <w:rFonts w:ascii="Arial" w:hAnsi="Arial" w:cs="Arial"/>
          <w:b/>
          <w:sz w:val="20"/>
          <w:szCs w:val="20"/>
          <w:lang/>
        </w:rPr>
        <w:t>Keywords</w:t>
      </w:r>
      <w:r w:rsidRPr="00AD3364">
        <w:rPr>
          <w:rFonts w:ascii="Arial" w:hAnsi="Arial" w:cs="Arial"/>
          <w:sz w:val="20"/>
          <w:szCs w:val="20"/>
          <w:lang/>
        </w:rPr>
        <w:t xml:space="preserve">: Virtual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Education</w:t>
      </w:r>
      <w:r w:rsidRPr="00AD3364">
        <w:rPr>
          <w:rFonts w:ascii="Arial" w:hAnsi="Arial" w:cs="Arial"/>
          <w:sz w:val="20"/>
          <w:szCs w:val="20"/>
          <w:lang/>
        </w:rPr>
        <w:t xml:space="preserve">.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Tutor</w:t>
      </w:r>
      <w:r w:rsidRPr="00AD3364">
        <w:rPr>
          <w:rFonts w:ascii="Arial" w:hAnsi="Arial" w:cs="Arial"/>
          <w:sz w:val="20"/>
          <w:szCs w:val="20"/>
          <w:lang/>
        </w:rPr>
        <w:t xml:space="preserve">.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Teaching and learning</w:t>
      </w:r>
      <w:r w:rsidRPr="00AD3364">
        <w:rPr>
          <w:rFonts w:ascii="Arial" w:hAnsi="Arial" w:cs="Arial"/>
          <w:sz w:val="20"/>
          <w:szCs w:val="20"/>
          <w:lang/>
        </w:rPr>
        <w:t xml:space="preserve">.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new Technologies</w:t>
      </w:r>
      <w:r w:rsidRPr="00AD3364">
        <w:rPr>
          <w:rFonts w:ascii="Arial" w:hAnsi="Arial" w:cs="Arial"/>
          <w:sz w:val="20"/>
          <w:szCs w:val="20"/>
          <w:lang/>
        </w:rPr>
        <w:br/>
      </w:r>
      <w:r w:rsidRPr="00AD3364">
        <w:rPr>
          <w:rStyle w:val="hps"/>
          <w:rFonts w:ascii="Arial" w:hAnsi="Arial" w:cs="Arial"/>
          <w:sz w:val="20"/>
          <w:szCs w:val="20"/>
          <w:lang/>
        </w:rPr>
        <w:t>Information and</w:t>
      </w:r>
      <w:r w:rsidRPr="00AD3364">
        <w:rPr>
          <w:rFonts w:ascii="Arial" w:hAnsi="Arial" w:cs="Arial"/>
          <w:sz w:val="20"/>
          <w:szCs w:val="20"/>
          <w:lang/>
        </w:rPr>
        <w:t xml:space="preserve"> </w:t>
      </w:r>
      <w:r w:rsidRPr="00AD3364">
        <w:rPr>
          <w:rStyle w:val="hps"/>
          <w:rFonts w:ascii="Arial" w:hAnsi="Arial" w:cs="Arial"/>
          <w:sz w:val="20"/>
          <w:szCs w:val="20"/>
          <w:lang/>
        </w:rPr>
        <w:t>communication.</w:t>
      </w:r>
    </w:p>
    <w:p w:rsidR="00B9128B" w:rsidRPr="000F4FD6" w:rsidRDefault="00B9128B" w:rsidP="004D40C8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84B55" w:rsidRDefault="00D44DE1" w:rsidP="00262D7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</w:t>
      </w:r>
      <w:r w:rsidR="00684B55">
        <w:rPr>
          <w:rFonts w:ascii="Arial" w:hAnsi="Arial" w:cs="Arial"/>
          <w:b/>
          <w:sz w:val="24"/>
          <w:szCs w:val="24"/>
        </w:rPr>
        <w:t>INTRODUÇÃO</w:t>
      </w:r>
    </w:p>
    <w:p w:rsidR="00B9128B" w:rsidRDefault="00B9128B" w:rsidP="00262D7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131E2" w:rsidRPr="00074FFA" w:rsidRDefault="006131E2" w:rsidP="00262D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 Instituições de Ensino Superior de caráter presencial, o impacto das novas tecnologias de informação e comunicação (TICs) no processo de ensino-aprendizagem, surpreendentemente, produziu uma permuta de paradigma, transformando potencialmente os sistemas educativos, exigindo novas metodologias de ensino, flexibilidade nos currículos e consideráveis exigências conceptivas acerca do docente.</w:t>
      </w:r>
    </w:p>
    <w:p w:rsidR="006F6C89" w:rsidRDefault="006131E2" w:rsidP="00262D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avanço das TICs fez com que surgissem novos cenários e formas de educar, que exigem diversificadas estratégias docentes e novos métodos com o objetivo de garantir a qualidade da aprendizagem. </w:t>
      </w:r>
      <w:r w:rsidR="006F6C89">
        <w:rPr>
          <w:rFonts w:ascii="Arial" w:hAnsi="Arial" w:cs="Arial"/>
          <w:sz w:val="24"/>
          <w:szCs w:val="24"/>
        </w:rPr>
        <w:t xml:space="preserve">Na contemporaneidade, o processo educativo exige um novo enfoque no desempenho pedagógico do docente. Não é possível usar as mesmas metodologias educativas no ensino virtual. </w:t>
      </w:r>
      <w:r>
        <w:rPr>
          <w:rFonts w:ascii="Arial" w:hAnsi="Arial" w:cs="Arial"/>
          <w:sz w:val="24"/>
          <w:szCs w:val="24"/>
        </w:rPr>
        <w:t xml:space="preserve">Por isso são relevantes as propostas formativas que possibilitem o trabalho docente com uma modalidade de ensino diferente, complementando a alternativa da modalidade presencial. </w:t>
      </w:r>
    </w:p>
    <w:p w:rsidR="006F6C89" w:rsidRDefault="006131E2" w:rsidP="00262D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31E2">
        <w:rPr>
          <w:rFonts w:ascii="Arial" w:hAnsi="Arial" w:cs="Arial"/>
          <w:sz w:val="24"/>
          <w:szCs w:val="24"/>
        </w:rPr>
        <w:t xml:space="preserve">O docente cumpre um papel de protagonista em que conjuga a utilização de alguns recursos, principalmente, o quadro e sua voz, </w:t>
      </w:r>
      <w:r w:rsidR="00481AA0">
        <w:rPr>
          <w:rFonts w:ascii="Arial" w:hAnsi="Arial" w:cs="Arial"/>
          <w:sz w:val="24"/>
          <w:szCs w:val="24"/>
        </w:rPr>
        <w:t>com os quais</w:t>
      </w:r>
      <w:r w:rsidRPr="006131E2">
        <w:rPr>
          <w:rFonts w:ascii="Arial" w:hAnsi="Arial" w:cs="Arial"/>
          <w:sz w:val="24"/>
          <w:szCs w:val="24"/>
        </w:rPr>
        <w:t xml:space="preserve"> consegue o que comumente se conhece como ‘transmissão de conhecimentos’ muito mais que uma aprendizagem efetiva, tendo como resultado um baixo nível de assimilação e, consequentemente, um ‘conhecimento temporal</w:t>
      </w:r>
      <w:r w:rsidR="004B63F1">
        <w:rPr>
          <w:rFonts w:ascii="Arial" w:hAnsi="Arial" w:cs="Arial"/>
          <w:sz w:val="24"/>
          <w:szCs w:val="24"/>
        </w:rPr>
        <w:t>’</w:t>
      </w:r>
      <w:r w:rsidRPr="006131E2">
        <w:rPr>
          <w:rFonts w:ascii="Arial" w:hAnsi="Arial" w:cs="Arial"/>
          <w:sz w:val="24"/>
          <w:szCs w:val="24"/>
        </w:rPr>
        <w:t xml:space="preserve"> que tende a ser esquecido com facilidade. Por sua vez, o discente é um receptor da tra</w:t>
      </w:r>
      <w:r w:rsidR="00B14D4E">
        <w:rPr>
          <w:rFonts w:ascii="Arial" w:hAnsi="Arial" w:cs="Arial"/>
          <w:sz w:val="24"/>
          <w:szCs w:val="24"/>
        </w:rPr>
        <w:t>nsmissão realizada pelo docente e</w:t>
      </w:r>
      <w:r w:rsidRPr="006131E2">
        <w:rPr>
          <w:rFonts w:ascii="Arial" w:hAnsi="Arial" w:cs="Arial"/>
          <w:sz w:val="24"/>
          <w:szCs w:val="24"/>
        </w:rPr>
        <w:t xml:space="preserve"> sua aprendizagem se limita, em muitos casos</w:t>
      </w:r>
      <w:r w:rsidR="00B14D4E">
        <w:rPr>
          <w:rFonts w:ascii="Arial" w:hAnsi="Arial" w:cs="Arial"/>
          <w:sz w:val="24"/>
          <w:szCs w:val="24"/>
        </w:rPr>
        <w:t>,</w:t>
      </w:r>
      <w:r w:rsidRPr="006131E2">
        <w:rPr>
          <w:rFonts w:ascii="Arial" w:hAnsi="Arial" w:cs="Arial"/>
          <w:sz w:val="24"/>
          <w:szCs w:val="24"/>
        </w:rPr>
        <w:t xml:space="preserve"> ao que pode memorizar como resultado de escutar e ver. </w:t>
      </w:r>
    </w:p>
    <w:p w:rsidR="006131E2" w:rsidRDefault="006131E2" w:rsidP="005B1D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novo enfoque</w:t>
      </w:r>
      <w:r w:rsidR="00035F8F">
        <w:rPr>
          <w:rFonts w:ascii="Arial" w:hAnsi="Arial" w:cs="Arial"/>
          <w:sz w:val="24"/>
          <w:szCs w:val="24"/>
        </w:rPr>
        <w:t xml:space="preserve"> virtual</w:t>
      </w:r>
      <w:r w:rsidR="00B14D4E">
        <w:rPr>
          <w:rFonts w:ascii="Arial" w:hAnsi="Arial" w:cs="Arial"/>
          <w:sz w:val="24"/>
          <w:szCs w:val="24"/>
        </w:rPr>
        <w:t>, o processo de avaliação</w:t>
      </w:r>
      <w:r>
        <w:rPr>
          <w:rFonts w:ascii="Arial" w:hAnsi="Arial" w:cs="Arial"/>
          <w:sz w:val="24"/>
          <w:szCs w:val="24"/>
        </w:rPr>
        <w:t xml:space="preserve"> orienta</w:t>
      </w:r>
      <w:r w:rsidR="00B14D4E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a descobrir habilidades e destrezas que constituem indicadores de uma aprendizagem significativa – capacidade de aplicação</w:t>
      </w:r>
      <w:r w:rsidR="00035F8F">
        <w:rPr>
          <w:rFonts w:ascii="Arial" w:hAnsi="Arial" w:cs="Arial"/>
          <w:sz w:val="24"/>
          <w:szCs w:val="24"/>
        </w:rPr>
        <w:t xml:space="preserve"> da teoria à prática. </w:t>
      </w:r>
      <w:r>
        <w:rPr>
          <w:rFonts w:ascii="Arial" w:hAnsi="Arial" w:cs="Arial"/>
          <w:sz w:val="24"/>
          <w:szCs w:val="24"/>
        </w:rPr>
        <w:t>O discente, ao invés de memorizar os conteúdos, deve “aprender a aprender” e o docente deixará de ser transmissor de conhecimentos e passará a ser o “facilitador do processo de aprendizagem</w:t>
      </w:r>
      <w:r w:rsidR="00FB18A1">
        <w:rPr>
          <w:rFonts w:ascii="Arial" w:hAnsi="Arial" w:cs="Arial"/>
          <w:sz w:val="24"/>
          <w:szCs w:val="24"/>
        </w:rPr>
        <w:t>”.</w:t>
      </w:r>
    </w:p>
    <w:p w:rsidR="005B5E1A" w:rsidRDefault="00035F8F" w:rsidP="005B1D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ensino a distância t</w:t>
      </w:r>
      <w:r w:rsidR="006131E2">
        <w:rPr>
          <w:rFonts w:ascii="Arial" w:hAnsi="Arial" w:cs="Arial"/>
          <w:sz w:val="24"/>
          <w:szCs w:val="24"/>
        </w:rPr>
        <w:t>rata-se de uma exigência da sociedade do século XXI</w:t>
      </w:r>
      <w:r w:rsidR="003A6948">
        <w:rPr>
          <w:rFonts w:ascii="Arial" w:hAnsi="Arial" w:cs="Arial"/>
          <w:sz w:val="24"/>
          <w:szCs w:val="24"/>
        </w:rPr>
        <w:t>,</w:t>
      </w:r>
      <w:r w:rsidR="006131E2">
        <w:rPr>
          <w:rFonts w:ascii="Arial" w:hAnsi="Arial" w:cs="Arial"/>
          <w:sz w:val="24"/>
          <w:szCs w:val="24"/>
        </w:rPr>
        <w:t xml:space="preserve"> </w:t>
      </w:r>
      <w:r w:rsidR="00B14D4E">
        <w:rPr>
          <w:rFonts w:ascii="Arial" w:hAnsi="Arial" w:cs="Arial"/>
          <w:sz w:val="24"/>
          <w:szCs w:val="24"/>
        </w:rPr>
        <w:t xml:space="preserve">portanto </w:t>
      </w:r>
      <w:r w:rsidR="006131E2">
        <w:rPr>
          <w:rFonts w:ascii="Arial" w:hAnsi="Arial" w:cs="Arial"/>
          <w:sz w:val="24"/>
          <w:szCs w:val="24"/>
        </w:rPr>
        <w:t xml:space="preserve">maior flexibilidade para que se ajuste às circunstâncias; requer-se um sistema educativo no qual o </w:t>
      </w:r>
      <w:r w:rsidR="003A6948">
        <w:rPr>
          <w:rFonts w:ascii="Arial" w:hAnsi="Arial" w:cs="Arial"/>
          <w:sz w:val="24"/>
          <w:szCs w:val="24"/>
        </w:rPr>
        <w:t>aluno</w:t>
      </w:r>
      <w:r w:rsidR="006131E2">
        <w:rPr>
          <w:rFonts w:ascii="Arial" w:hAnsi="Arial" w:cs="Arial"/>
          <w:sz w:val="24"/>
          <w:szCs w:val="24"/>
        </w:rPr>
        <w:t xml:space="preserve"> não tenha necessidade de trasladar-se a uma instituição de ensino, possibilitando-o ingressar em um curso universitário na sua residência</w:t>
      </w:r>
      <w:r w:rsidR="003A6948">
        <w:rPr>
          <w:rFonts w:ascii="Arial" w:hAnsi="Arial" w:cs="Arial"/>
          <w:sz w:val="24"/>
          <w:szCs w:val="24"/>
        </w:rPr>
        <w:t>,</w:t>
      </w:r>
      <w:r w:rsidR="006131E2">
        <w:rPr>
          <w:rFonts w:ascii="Arial" w:hAnsi="Arial" w:cs="Arial"/>
          <w:sz w:val="24"/>
          <w:szCs w:val="24"/>
        </w:rPr>
        <w:t xml:space="preserve"> combinando com diversas atividades</w:t>
      </w:r>
      <w:r w:rsidR="006F6C89">
        <w:rPr>
          <w:rFonts w:ascii="Arial" w:hAnsi="Arial" w:cs="Arial"/>
          <w:sz w:val="24"/>
          <w:szCs w:val="24"/>
        </w:rPr>
        <w:t>.</w:t>
      </w:r>
      <w:r w:rsidR="00FB18A1">
        <w:rPr>
          <w:rFonts w:ascii="Arial" w:hAnsi="Arial" w:cs="Arial"/>
          <w:sz w:val="24"/>
          <w:szCs w:val="24"/>
        </w:rPr>
        <w:t xml:space="preserve"> </w:t>
      </w:r>
    </w:p>
    <w:p w:rsidR="00FB18A1" w:rsidRDefault="004B63F1" w:rsidP="005B1D3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Isto posto</w:t>
      </w:r>
      <w:r w:rsidR="00FB18A1">
        <w:rPr>
          <w:rFonts w:ascii="Arial" w:hAnsi="Arial" w:cs="Arial"/>
          <w:sz w:val="24"/>
          <w:szCs w:val="24"/>
        </w:rPr>
        <w:t xml:space="preserve">, apresentam-se como componentes básicos de um sistema de Educação a Distância: a instituição educativa; o </w:t>
      </w:r>
      <w:r>
        <w:rPr>
          <w:rFonts w:ascii="Arial" w:hAnsi="Arial" w:cs="Arial"/>
          <w:sz w:val="24"/>
          <w:szCs w:val="24"/>
        </w:rPr>
        <w:t>cursista</w:t>
      </w:r>
      <w:r w:rsidR="00FB18A1">
        <w:rPr>
          <w:rFonts w:ascii="Arial" w:hAnsi="Arial" w:cs="Arial"/>
          <w:sz w:val="24"/>
          <w:szCs w:val="24"/>
        </w:rPr>
        <w:t xml:space="preserve">; o tutor; o programa; os materiais e a tecnologia. </w:t>
      </w:r>
      <w:r>
        <w:rPr>
          <w:rFonts w:ascii="Arial" w:hAnsi="Arial" w:cs="Arial"/>
          <w:sz w:val="24"/>
          <w:szCs w:val="24"/>
        </w:rPr>
        <w:t>E</w:t>
      </w:r>
      <w:r w:rsidR="005B5E1A">
        <w:rPr>
          <w:rFonts w:ascii="Arial" w:hAnsi="Arial" w:cs="Arial"/>
          <w:sz w:val="24"/>
          <w:szCs w:val="24"/>
        </w:rPr>
        <w:t xml:space="preserve">sse estudo </w:t>
      </w:r>
      <w:r>
        <w:rPr>
          <w:rFonts w:ascii="Arial" w:hAnsi="Arial" w:cs="Arial"/>
          <w:sz w:val="24"/>
          <w:szCs w:val="24"/>
        </w:rPr>
        <w:t>faz um recorte acerca</w:t>
      </w:r>
      <w:r w:rsidR="005B5E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5B5E1A">
        <w:rPr>
          <w:rFonts w:ascii="Arial" w:hAnsi="Arial" w:cs="Arial"/>
          <w:sz w:val="24"/>
          <w:szCs w:val="24"/>
        </w:rPr>
        <w:t xml:space="preserve">o papel do </w:t>
      </w:r>
      <w:r>
        <w:rPr>
          <w:rFonts w:ascii="Arial" w:hAnsi="Arial" w:cs="Arial"/>
          <w:sz w:val="24"/>
          <w:szCs w:val="24"/>
        </w:rPr>
        <w:t>tutor</w:t>
      </w:r>
      <w:r w:rsidR="005B5E1A">
        <w:rPr>
          <w:rFonts w:ascii="Arial" w:hAnsi="Arial" w:cs="Arial"/>
          <w:sz w:val="24"/>
          <w:szCs w:val="24"/>
        </w:rPr>
        <w:t xml:space="preserve"> acadêmico </w:t>
      </w:r>
      <w:r>
        <w:rPr>
          <w:rFonts w:ascii="Arial" w:hAnsi="Arial" w:cs="Arial"/>
          <w:sz w:val="24"/>
          <w:szCs w:val="24"/>
        </w:rPr>
        <w:t>e suas</w:t>
      </w:r>
      <w:r w:rsidR="005B5E1A">
        <w:rPr>
          <w:rFonts w:ascii="Arial" w:hAnsi="Arial" w:cs="Arial"/>
          <w:sz w:val="24"/>
          <w:szCs w:val="24"/>
        </w:rPr>
        <w:t xml:space="preserve"> implicações </w:t>
      </w:r>
      <w:r>
        <w:rPr>
          <w:rFonts w:ascii="Arial" w:hAnsi="Arial" w:cs="Arial"/>
          <w:sz w:val="24"/>
          <w:szCs w:val="24"/>
        </w:rPr>
        <w:t>frente a</w:t>
      </w:r>
      <w:r w:rsidR="005B5E1A">
        <w:rPr>
          <w:rFonts w:ascii="Arial" w:hAnsi="Arial" w:cs="Arial"/>
          <w:sz w:val="24"/>
          <w:szCs w:val="24"/>
        </w:rPr>
        <w:t>o processo de ensino aprendizagem</w:t>
      </w:r>
      <w:r>
        <w:rPr>
          <w:rFonts w:ascii="Arial" w:hAnsi="Arial" w:cs="Arial"/>
          <w:sz w:val="24"/>
          <w:szCs w:val="24"/>
        </w:rPr>
        <w:t xml:space="preserve"> na educação virtual</w:t>
      </w:r>
      <w:r w:rsidR="005B5E1A">
        <w:rPr>
          <w:rFonts w:ascii="Arial" w:hAnsi="Arial" w:cs="Arial"/>
          <w:sz w:val="24"/>
          <w:szCs w:val="24"/>
        </w:rPr>
        <w:t>.</w:t>
      </w:r>
    </w:p>
    <w:p w:rsidR="004D40C8" w:rsidRDefault="007C4920" w:rsidP="003503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</w:t>
      </w:r>
      <w:r w:rsidR="004D40C8">
        <w:rPr>
          <w:rFonts w:ascii="Arial" w:hAnsi="Arial" w:cs="Arial"/>
          <w:b/>
          <w:sz w:val="24"/>
          <w:szCs w:val="24"/>
        </w:rPr>
        <w:t xml:space="preserve"> </w:t>
      </w:r>
      <w:r w:rsidR="005B5E1A">
        <w:rPr>
          <w:rFonts w:ascii="Arial" w:hAnsi="Arial" w:cs="Arial"/>
          <w:b/>
          <w:sz w:val="24"/>
          <w:szCs w:val="24"/>
        </w:rPr>
        <w:t xml:space="preserve">O </w:t>
      </w:r>
      <w:r w:rsidR="00684B55">
        <w:rPr>
          <w:rFonts w:ascii="Arial" w:hAnsi="Arial" w:cs="Arial"/>
          <w:b/>
          <w:sz w:val="24"/>
          <w:szCs w:val="24"/>
        </w:rPr>
        <w:t>TUTOR</w:t>
      </w:r>
      <w:r w:rsidR="00D86870">
        <w:rPr>
          <w:rFonts w:ascii="Arial" w:hAnsi="Arial" w:cs="Arial"/>
          <w:b/>
          <w:sz w:val="24"/>
          <w:szCs w:val="24"/>
        </w:rPr>
        <w:t xml:space="preserve">  E O PROCESSO EDUCATIVO A DISTÂNCIA</w:t>
      </w:r>
    </w:p>
    <w:p w:rsidR="00D86870" w:rsidRDefault="00D86870" w:rsidP="0035038F">
      <w:pPr>
        <w:pStyle w:val="SemEspaamento"/>
        <w:spacing w:line="360" w:lineRule="auto"/>
      </w:pPr>
    </w:p>
    <w:p w:rsidR="000A1E3B" w:rsidRDefault="000A1E3B" w:rsidP="0035038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0B1CAA">
        <w:rPr>
          <w:rFonts w:ascii="Arial" w:hAnsi="Arial" w:cs="Arial"/>
          <w:sz w:val="24"/>
          <w:szCs w:val="24"/>
        </w:rPr>
        <w:t xml:space="preserve">vocábulo </w:t>
      </w:r>
      <w:r>
        <w:rPr>
          <w:rFonts w:ascii="Arial" w:hAnsi="Arial" w:cs="Arial"/>
          <w:sz w:val="24"/>
          <w:szCs w:val="24"/>
        </w:rPr>
        <w:t>‘tutor’ provém do latim “tutor-tutoris”</w:t>
      </w:r>
      <w:r w:rsidR="00B14D4E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refere-se ao </w:t>
      </w:r>
      <w:r w:rsidR="003D0FB7">
        <w:rPr>
          <w:rFonts w:ascii="Arial" w:hAnsi="Arial" w:cs="Arial"/>
          <w:sz w:val="24"/>
          <w:szCs w:val="24"/>
        </w:rPr>
        <w:t>“indivíduo legalmente encarregado de tutelar alguém. Protetor. Defensor. Aluno designado como professor de outros alunos em formas alternativas de ensino” (FERREIRA, 1986,</w:t>
      </w:r>
      <w:r w:rsidR="00B43C43">
        <w:rPr>
          <w:rFonts w:ascii="Arial" w:hAnsi="Arial" w:cs="Arial"/>
          <w:sz w:val="24"/>
          <w:szCs w:val="24"/>
        </w:rPr>
        <w:t xml:space="preserve"> p.</w:t>
      </w:r>
      <w:r w:rsidR="003D0FB7">
        <w:rPr>
          <w:rFonts w:ascii="Arial" w:hAnsi="Arial" w:cs="Arial"/>
          <w:sz w:val="24"/>
          <w:szCs w:val="24"/>
        </w:rPr>
        <w:t xml:space="preserve"> 1729).</w:t>
      </w:r>
      <w:r w:rsidR="00B43C43">
        <w:rPr>
          <w:rFonts w:ascii="Arial" w:hAnsi="Arial" w:cs="Arial"/>
          <w:sz w:val="24"/>
          <w:szCs w:val="24"/>
        </w:rPr>
        <w:t xml:space="preserve"> Foi introduzido </w:t>
      </w:r>
      <w:r w:rsidR="006031E8">
        <w:rPr>
          <w:rFonts w:ascii="Arial" w:hAnsi="Arial" w:cs="Arial"/>
          <w:sz w:val="24"/>
          <w:szCs w:val="24"/>
        </w:rPr>
        <w:t xml:space="preserve">na linguagem da educação a distância </w:t>
      </w:r>
      <w:r w:rsidR="00B43C43">
        <w:rPr>
          <w:rFonts w:ascii="Arial" w:hAnsi="Arial" w:cs="Arial"/>
          <w:sz w:val="24"/>
          <w:szCs w:val="24"/>
        </w:rPr>
        <w:t>pela Universidade</w:t>
      </w:r>
      <w:r w:rsidR="006031E8">
        <w:rPr>
          <w:rFonts w:ascii="Arial" w:hAnsi="Arial" w:cs="Arial"/>
          <w:sz w:val="24"/>
          <w:szCs w:val="24"/>
        </w:rPr>
        <w:t xml:space="preserve"> Aberta da Inglaterra e </w:t>
      </w:r>
      <w:r w:rsidR="000B1CAA">
        <w:rPr>
          <w:rFonts w:ascii="Arial" w:hAnsi="Arial" w:cs="Arial"/>
          <w:sz w:val="24"/>
          <w:szCs w:val="24"/>
        </w:rPr>
        <w:t>propagou-se</w:t>
      </w:r>
      <w:r w:rsidR="006031E8">
        <w:rPr>
          <w:rFonts w:ascii="Arial" w:hAnsi="Arial" w:cs="Arial"/>
          <w:sz w:val="24"/>
          <w:szCs w:val="24"/>
        </w:rPr>
        <w:t xml:space="preserve"> por todo o mundo, apesar da contradição com seu significado real, </w:t>
      </w:r>
      <w:r w:rsidR="00B14D4E">
        <w:rPr>
          <w:rFonts w:ascii="Arial" w:hAnsi="Arial" w:cs="Arial"/>
          <w:sz w:val="24"/>
          <w:szCs w:val="24"/>
        </w:rPr>
        <w:t xml:space="preserve">visto que </w:t>
      </w:r>
      <w:r w:rsidR="006031E8">
        <w:rPr>
          <w:rFonts w:ascii="Arial" w:hAnsi="Arial" w:cs="Arial"/>
          <w:sz w:val="24"/>
          <w:szCs w:val="24"/>
        </w:rPr>
        <w:t>em todo o mundo fala-se do tutor e entende</w:t>
      </w:r>
      <w:r w:rsidR="00377545">
        <w:rPr>
          <w:rFonts w:ascii="Arial" w:hAnsi="Arial" w:cs="Arial"/>
          <w:sz w:val="24"/>
          <w:szCs w:val="24"/>
        </w:rPr>
        <w:t xml:space="preserve">-se sobre </w:t>
      </w:r>
      <w:r w:rsidR="006031E8">
        <w:rPr>
          <w:rFonts w:ascii="Arial" w:hAnsi="Arial" w:cs="Arial"/>
          <w:sz w:val="24"/>
          <w:szCs w:val="24"/>
        </w:rPr>
        <w:t xml:space="preserve">quem </w:t>
      </w:r>
      <w:r w:rsidR="00377545">
        <w:rPr>
          <w:rFonts w:ascii="Arial" w:hAnsi="Arial" w:cs="Arial"/>
          <w:sz w:val="24"/>
          <w:szCs w:val="24"/>
        </w:rPr>
        <w:t>diz respeito</w:t>
      </w:r>
      <w:r w:rsidR="006031E8">
        <w:rPr>
          <w:rFonts w:ascii="Arial" w:hAnsi="Arial" w:cs="Arial"/>
          <w:sz w:val="24"/>
          <w:szCs w:val="24"/>
        </w:rPr>
        <w:t xml:space="preserve">: </w:t>
      </w:r>
      <w:r w:rsidR="00377545">
        <w:rPr>
          <w:rFonts w:ascii="Arial" w:hAnsi="Arial" w:cs="Arial"/>
          <w:sz w:val="24"/>
          <w:szCs w:val="24"/>
        </w:rPr>
        <w:t>a</w:t>
      </w:r>
      <w:r w:rsidR="006031E8">
        <w:rPr>
          <w:rFonts w:ascii="Arial" w:hAnsi="Arial" w:cs="Arial"/>
          <w:sz w:val="24"/>
          <w:szCs w:val="24"/>
        </w:rPr>
        <w:t xml:space="preserve">o ator </w:t>
      </w:r>
      <w:r w:rsidR="00377545">
        <w:rPr>
          <w:rFonts w:ascii="Arial" w:hAnsi="Arial" w:cs="Arial"/>
          <w:sz w:val="24"/>
          <w:szCs w:val="24"/>
        </w:rPr>
        <w:t>acadêmico</w:t>
      </w:r>
      <w:r w:rsidR="006031E8">
        <w:rPr>
          <w:rFonts w:ascii="Arial" w:hAnsi="Arial" w:cs="Arial"/>
          <w:sz w:val="24"/>
          <w:szCs w:val="24"/>
        </w:rPr>
        <w:t>.</w:t>
      </w:r>
    </w:p>
    <w:p w:rsidR="00FF05CC" w:rsidRDefault="004A49FD" w:rsidP="0035038F">
      <w:pPr>
        <w:pStyle w:val="Corpodetexto2"/>
        <w:spacing w:line="360" w:lineRule="auto"/>
        <w:ind w:firstLine="708"/>
        <w:rPr>
          <w:rFonts w:cs="Arial"/>
          <w:sz w:val="24"/>
          <w:szCs w:val="24"/>
          <w:lang w:val="pt-BR"/>
        </w:rPr>
      </w:pPr>
      <w:r w:rsidRPr="006F6C89">
        <w:rPr>
          <w:rFonts w:cs="Arial"/>
          <w:sz w:val="24"/>
          <w:szCs w:val="24"/>
          <w:lang w:val="pt-BR"/>
        </w:rPr>
        <w:t>Para Machado e Machado (2004)</w:t>
      </w:r>
      <w:r w:rsidR="00B14D4E" w:rsidRPr="006F6C89">
        <w:rPr>
          <w:rFonts w:cs="Arial"/>
          <w:sz w:val="24"/>
          <w:szCs w:val="24"/>
          <w:lang w:val="pt-BR"/>
        </w:rPr>
        <w:t>,</w:t>
      </w:r>
      <w:r w:rsidRPr="006F6C89">
        <w:rPr>
          <w:rFonts w:cs="Arial"/>
          <w:sz w:val="24"/>
          <w:szCs w:val="24"/>
          <w:lang w:val="pt-BR"/>
        </w:rPr>
        <w:t xml:space="preserve"> “A diferença entre o docente e o tutor é institucional, que leva a consequências pedagógicas importantes”.</w:t>
      </w:r>
      <w:r>
        <w:rPr>
          <w:rFonts w:cs="Arial"/>
          <w:sz w:val="24"/>
          <w:szCs w:val="24"/>
          <w:lang w:val="pt-BR"/>
        </w:rPr>
        <w:t xml:space="preserve"> </w:t>
      </w:r>
      <w:r w:rsidR="00FF05CC">
        <w:rPr>
          <w:rFonts w:cs="Arial"/>
          <w:sz w:val="24"/>
          <w:szCs w:val="24"/>
          <w:lang w:val="pt-BR"/>
        </w:rPr>
        <w:t xml:space="preserve">Edith Litwin (2001, p. </w:t>
      </w:r>
      <w:r w:rsidR="00FF05CC" w:rsidRPr="00FF05CC">
        <w:rPr>
          <w:rFonts w:cs="Arial"/>
          <w:sz w:val="24"/>
          <w:szCs w:val="24"/>
          <w:lang w:val="pt-BR"/>
        </w:rPr>
        <w:t>99</w:t>
      </w:r>
      <w:r w:rsidR="00FF05CC">
        <w:rPr>
          <w:rFonts w:cs="Arial"/>
          <w:sz w:val="24"/>
          <w:szCs w:val="24"/>
          <w:lang w:val="pt-BR"/>
        </w:rPr>
        <w:t xml:space="preserve"> </w:t>
      </w:r>
      <w:r w:rsidR="00FF05CC">
        <w:rPr>
          <w:rFonts w:cs="Arial"/>
          <w:i/>
          <w:sz w:val="24"/>
          <w:szCs w:val="24"/>
          <w:lang w:val="pt-BR"/>
        </w:rPr>
        <w:t xml:space="preserve">apud </w:t>
      </w:r>
      <w:r w:rsidR="00FF05CC">
        <w:rPr>
          <w:rFonts w:cs="Arial"/>
          <w:sz w:val="24"/>
          <w:szCs w:val="24"/>
          <w:lang w:val="pt-BR"/>
        </w:rPr>
        <w:t>MACHADO e MACHADO</w:t>
      </w:r>
      <w:r w:rsidR="007C4920">
        <w:rPr>
          <w:rFonts w:cs="Arial"/>
          <w:sz w:val="24"/>
          <w:szCs w:val="24"/>
          <w:lang w:val="pt-BR"/>
        </w:rPr>
        <w:t>, 2004</w:t>
      </w:r>
      <w:r w:rsidR="00FF05CC" w:rsidRPr="00FF05CC">
        <w:rPr>
          <w:rFonts w:cs="Arial"/>
          <w:sz w:val="24"/>
          <w:szCs w:val="24"/>
          <w:lang w:val="pt-BR"/>
        </w:rPr>
        <w:t xml:space="preserve">) </w:t>
      </w:r>
      <w:r w:rsidR="00FF05CC">
        <w:rPr>
          <w:rFonts w:cs="Arial"/>
          <w:sz w:val="24"/>
          <w:szCs w:val="24"/>
          <w:lang w:val="pt-BR"/>
        </w:rPr>
        <w:t>aponta</w:t>
      </w:r>
      <w:r w:rsidR="00FF05CC" w:rsidRPr="00FF05CC">
        <w:rPr>
          <w:rFonts w:cs="Arial"/>
          <w:sz w:val="24"/>
          <w:szCs w:val="24"/>
          <w:lang w:val="pt-BR"/>
        </w:rPr>
        <w:t xml:space="preserve"> que </w:t>
      </w:r>
      <w:r w:rsidR="00FF05CC">
        <w:rPr>
          <w:rFonts w:cs="Arial"/>
          <w:sz w:val="24"/>
          <w:szCs w:val="24"/>
          <w:lang w:val="pt-BR"/>
        </w:rPr>
        <w:t>o</w:t>
      </w:r>
      <w:r w:rsidR="00FF05CC" w:rsidRPr="00FF05CC">
        <w:rPr>
          <w:rFonts w:cs="Arial"/>
          <w:sz w:val="24"/>
          <w:szCs w:val="24"/>
          <w:lang w:val="pt-BR"/>
        </w:rPr>
        <w:t xml:space="preserve"> bom docente</w:t>
      </w:r>
      <w:r w:rsidR="00FF05CC">
        <w:rPr>
          <w:rFonts w:cs="Arial"/>
          <w:sz w:val="24"/>
          <w:szCs w:val="24"/>
          <w:lang w:val="pt-BR"/>
        </w:rPr>
        <w:t>, certamente será, t</w:t>
      </w:r>
      <w:r w:rsidR="00FF05CC" w:rsidRPr="00FF05CC">
        <w:rPr>
          <w:rFonts w:cs="Arial"/>
          <w:sz w:val="24"/>
          <w:szCs w:val="24"/>
          <w:lang w:val="pt-BR"/>
        </w:rPr>
        <w:t>ambém</w:t>
      </w:r>
      <w:r w:rsidR="00FF05CC">
        <w:rPr>
          <w:rFonts w:cs="Arial"/>
          <w:sz w:val="24"/>
          <w:szCs w:val="24"/>
          <w:lang w:val="pt-BR"/>
        </w:rPr>
        <w:t xml:space="preserve">, um bom tutor, pois </w:t>
      </w:r>
    </w:p>
    <w:p w:rsidR="004A49FD" w:rsidRDefault="004A49FD" w:rsidP="004A49FD">
      <w:pPr>
        <w:pStyle w:val="SemEspaamento"/>
      </w:pPr>
    </w:p>
    <w:p w:rsidR="00FF05CC" w:rsidRPr="00B9128B" w:rsidRDefault="00FF05CC" w:rsidP="0035038F">
      <w:pPr>
        <w:pStyle w:val="Corpodetexto2"/>
        <w:ind w:left="2268"/>
        <w:rPr>
          <w:rFonts w:cs="Arial"/>
          <w:sz w:val="20"/>
          <w:lang w:val="pt-BR"/>
        </w:rPr>
      </w:pPr>
      <w:r w:rsidRPr="00B9128B">
        <w:rPr>
          <w:rFonts w:cs="Arial"/>
          <w:sz w:val="20"/>
          <w:lang w:val="pt-BR"/>
        </w:rPr>
        <w:t>cria propostas de atividades para a reflexão, apoia sua resolução, sugere fontes de informação alternativas, oferece explicações, facilita os processos de compreensão; isto é, guia, orienta, apoia, e nisso consiste o seu ensino.</w:t>
      </w:r>
    </w:p>
    <w:p w:rsidR="00FF05CC" w:rsidRPr="00FF05CC" w:rsidRDefault="00FF05CC" w:rsidP="00FF05CC">
      <w:pPr>
        <w:pStyle w:val="Corpodetexto2"/>
        <w:ind w:left="3402"/>
        <w:rPr>
          <w:rFonts w:cs="Arial"/>
          <w:szCs w:val="22"/>
          <w:lang w:val="pt-BR"/>
        </w:rPr>
      </w:pPr>
    </w:p>
    <w:p w:rsidR="00610CD7" w:rsidRDefault="006031E8" w:rsidP="00610CD7">
      <w:pPr>
        <w:pStyle w:val="Corpodetexto2"/>
        <w:spacing w:line="360" w:lineRule="auto"/>
        <w:ind w:firstLine="708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 xml:space="preserve">O tutor </w:t>
      </w:r>
      <w:r w:rsidR="00EB57AD">
        <w:rPr>
          <w:rFonts w:cs="Arial"/>
          <w:sz w:val="24"/>
          <w:szCs w:val="24"/>
          <w:lang w:val="pt-BR"/>
        </w:rPr>
        <w:t xml:space="preserve">acadêmico </w:t>
      </w:r>
      <w:r>
        <w:rPr>
          <w:rFonts w:cs="Arial"/>
          <w:sz w:val="24"/>
          <w:szCs w:val="24"/>
          <w:lang w:val="pt-BR"/>
        </w:rPr>
        <w:t xml:space="preserve">deve ser um guia, facilitador e mediador de conhecimentos que coadunem ao </w:t>
      </w:r>
      <w:r w:rsidR="000B1CAA">
        <w:rPr>
          <w:rFonts w:cs="Arial"/>
          <w:sz w:val="24"/>
          <w:szCs w:val="24"/>
          <w:lang w:val="pt-BR"/>
        </w:rPr>
        <w:t>cursista</w:t>
      </w:r>
      <w:r>
        <w:rPr>
          <w:rFonts w:cs="Arial"/>
          <w:sz w:val="24"/>
          <w:szCs w:val="24"/>
          <w:lang w:val="pt-BR"/>
        </w:rPr>
        <w:t xml:space="preserve"> a ser o protagonista de sua própria aprendizagem mediante o uso das novas tecnologias. Cabe unicamente a</w:t>
      </w:r>
      <w:r w:rsidR="00377545">
        <w:rPr>
          <w:rFonts w:cs="Arial"/>
          <w:sz w:val="24"/>
          <w:szCs w:val="24"/>
          <w:lang w:val="pt-BR"/>
        </w:rPr>
        <w:t xml:space="preserve"> ele</w:t>
      </w:r>
      <w:r>
        <w:rPr>
          <w:rFonts w:cs="Arial"/>
          <w:sz w:val="24"/>
          <w:szCs w:val="24"/>
          <w:lang w:val="pt-BR"/>
        </w:rPr>
        <w:t xml:space="preserve"> facilitar os meios e materiais ao </w:t>
      </w:r>
      <w:r w:rsidR="000B1CAA">
        <w:rPr>
          <w:rFonts w:cs="Arial"/>
          <w:sz w:val="24"/>
          <w:szCs w:val="24"/>
          <w:lang w:val="pt-BR"/>
        </w:rPr>
        <w:t>cursista</w:t>
      </w:r>
      <w:r>
        <w:rPr>
          <w:rFonts w:cs="Arial"/>
          <w:sz w:val="24"/>
          <w:szCs w:val="24"/>
          <w:lang w:val="pt-BR"/>
        </w:rPr>
        <w:t>, como também, sinalizar o caminho por onde deve transitar a fim de conseguir uma formação</w:t>
      </w:r>
      <w:r w:rsidR="00377545">
        <w:rPr>
          <w:rFonts w:cs="Arial"/>
          <w:sz w:val="24"/>
          <w:szCs w:val="24"/>
          <w:lang w:val="pt-BR"/>
        </w:rPr>
        <w:t xml:space="preserve"> eficiente</w:t>
      </w:r>
      <w:r>
        <w:rPr>
          <w:rFonts w:cs="Arial"/>
          <w:sz w:val="24"/>
          <w:szCs w:val="24"/>
          <w:lang w:val="pt-BR"/>
        </w:rPr>
        <w:t>.</w:t>
      </w:r>
    </w:p>
    <w:p w:rsidR="00610CD7" w:rsidRDefault="00382892" w:rsidP="00610CD7">
      <w:pPr>
        <w:pStyle w:val="Corpodetexto2"/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Observa-se que os resultados </w:t>
      </w:r>
      <w:r w:rsidR="00E305A0">
        <w:rPr>
          <w:rFonts w:cs="Arial"/>
          <w:sz w:val="24"/>
          <w:szCs w:val="24"/>
        </w:rPr>
        <w:t>oriundos d</w:t>
      </w:r>
      <w:r w:rsidR="0078525B">
        <w:rPr>
          <w:rFonts w:cs="Arial"/>
          <w:sz w:val="24"/>
          <w:szCs w:val="24"/>
        </w:rPr>
        <w:t xml:space="preserve">a prática de educação a distância </w:t>
      </w:r>
      <w:r>
        <w:rPr>
          <w:rFonts w:cs="Arial"/>
          <w:sz w:val="24"/>
          <w:szCs w:val="24"/>
        </w:rPr>
        <w:t>permitem afirmar que o impacto das capacitações oferecidas é relevante em termos de inovação pedagógica. Pode-se comprovar que</w:t>
      </w:r>
      <w:r w:rsidR="00B14D4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quando os docentes compreendem a proposta da educação a distância</w:t>
      </w:r>
      <w:r w:rsidR="00B14D4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não somente a aceitam, mas também modificam </w:t>
      </w:r>
      <w:r w:rsidR="003D6196">
        <w:rPr>
          <w:rFonts w:cs="Arial"/>
          <w:sz w:val="24"/>
          <w:szCs w:val="24"/>
        </w:rPr>
        <w:t xml:space="preserve">sua atuação presencial, enfatizando a tutoria, orientadores e facilitadores de novas aprendizagens. </w:t>
      </w:r>
      <w:r>
        <w:rPr>
          <w:rFonts w:cs="Arial"/>
          <w:sz w:val="24"/>
          <w:szCs w:val="24"/>
        </w:rPr>
        <w:t>Mediante essa ação, seu</w:t>
      </w:r>
      <w:r w:rsidR="003D6196">
        <w:rPr>
          <w:rFonts w:cs="Arial"/>
          <w:sz w:val="24"/>
          <w:szCs w:val="24"/>
        </w:rPr>
        <w:t xml:space="preserve"> repertório de estratégias enriquece-se, valora-se </w:t>
      </w:r>
      <w:r>
        <w:rPr>
          <w:rFonts w:cs="Arial"/>
          <w:sz w:val="24"/>
          <w:szCs w:val="24"/>
        </w:rPr>
        <w:t>com a participação do discente e</w:t>
      </w:r>
      <w:r w:rsidR="003D6196">
        <w:rPr>
          <w:rFonts w:cs="Arial"/>
          <w:sz w:val="24"/>
          <w:szCs w:val="24"/>
        </w:rPr>
        <w:t xml:space="preserve"> expandem-se as atividades apresentadas</w:t>
      </w:r>
      <w:r>
        <w:rPr>
          <w:rFonts w:cs="Arial"/>
          <w:sz w:val="24"/>
          <w:szCs w:val="24"/>
        </w:rPr>
        <w:t>,</w:t>
      </w:r>
      <w:r w:rsidR="003D619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="003D6196">
        <w:rPr>
          <w:rFonts w:cs="Arial"/>
          <w:sz w:val="24"/>
          <w:szCs w:val="24"/>
        </w:rPr>
        <w:t>u seja, produz</w:t>
      </w:r>
      <w:r w:rsidR="00135C4F">
        <w:rPr>
          <w:rFonts w:cs="Arial"/>
          <w:sz w:val="24"/>
          <w:szCs w:val="24"/>
        </w:rPr>
        <w:t>-se</w:t>
      </w:r>
      <w:r w:rsidR="003D6196">
        <w:rPr>
          <w:rFonts w:cs="Arial"/>
          <w:sz w:val="24"/>
          <w:szCs w:val="24"/>
        </w:rPr>
        <w:t xml:space="preserve"> uma notável melhora na qualidade do ensino.</w:t>
      </w:r>
      <w:r>
        <w:rPr>
          <w:rFonts w:cs="Arial"/>
          <w:sz w:val="24"/>
          <w:szCs w:val="24"/>
        </w:rPr>
        <w:t xml:space="preserve"> </w:t>
      </w:r>
    </w:p>
    <w:p w:rsidR="004A49FD" w:rsidRPr="00610CD7" w:rsidRDefault="004A49FD" w:rsidP="00610CD7">
      <w:pPr>
        <w:pStyle w:val="Corpodetexto2"/>
        <w:spacing w:line="360" w:lineRule="auto"/>
        <w:ind w:firstLine="708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</w:rPr>
        <w:lastRenderedPageBreak/>
        <w:t>Segundo Litwin (2001, p.102)</w:t>
      </w:r>
      <w:r w:rsidR="00531B69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“As intervenções do tutor na </w:t>
      </w:r>
      <w:r w:rsidRPr="004A49FD">
        <w:rPr>
          <w:rFonts w:cs="Arial"/>
          <w:sz w:val="24"/>
          <w:szCs w:val="24"/>
        </w:rPr>
        <w:t>educação a distância, demarcadas em um quadro institucional diferente distinguem-se em função de três dimensõe</w:t>
      </w:r>
      <w:r>
        <w:rPr>
          <w:rFonts w:cs="Arial"/>
          <w:sz w:val="24"/>
          <w:szCs w:val="24"/>
        </w:rPr>
        <w:t>s de análise conforme está na sequência.”</w:t>
      </w:r>
    </w:p>
    <w:p w:rsidR="004A49FD" w:rsidRPr="004A49FD" w:rsidRDefault="004A49FD" w:rsidP="003B57F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6C89">
        <w:rPr>
          <w:rFonts w:ascii="Arial" w:hAnsi="Arial" w:cs="Arial"/>
          <w:sz w:val="24"/>
          <w:szCs w:val="24"/>
        </w:rPr>
        <w:t xml:space="preserve">Tempo </w:t>
      </w:r>
      <w:r w:rsidRPr="004A49FD">
        <w:rPr>
          <w:rFonts w:ascii="Arial" w:hAnsi="Arial" w:cs="Arial"/>
          <w:sz w:val="24"/>
          <w:szCs w:val="24"/>
        </w:rPr>
        <w:t xml:space="preserve">– o tutor deverá ter a habilidade de aproveitar bem seu </w:t>
      </w:r>
      <w:r>
        <w:rPr>
          <w:rFonts w:ascii="Arial" w:hAnsi="Arial" w:cs="Arial"/>
          <w:sz w:val="24"/>
          <w:szCs w:val="24"/>
        </w:rPr>
        <w:t xml:space="preserve">tempo, sempre </w:t>
      </w:r>
      <w:r w:rsidRPr="004A49FD">
        <w:rPr>
          <w:rFonts w:ascii="Arial" w:hAnsi="Arial" w:cs="Arial"/>
          <w:sz w:val="24"/>
          <w:szCs w:val="24"/>
        </w:rPr>
        <w:t xml:space="preserve">escasso. Ao contrário do docente, o tutor não sabe se o aluno assistirá à próxima tutoria ou se voltará a entrar em contato para consultá-lo; por esse motivo aumentam o compromisso e o risco da sua tarefa. </w:t>
      </w:r>
    </w:p>
    <w:p w:rsidR="004A49FD" w:rsidRPr="004A49FD" w:rsidRDefault="004A49FD" w:rsidP="00D504E9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6C89">
        <w:rPr>
          <w:rFonts w:ascii="Arial" w:hAnsi="Arial" w:cs="Arial"/>
          <w:sz w:val="24"/>
          <w:szCs w:val="24"/>
        </w:rPr>
        <w:t xml:space="preserve">Oportunidade </w:t>
      </w:r>
      <w:r w:rsidRPr="004A49FD">
        <w:rPr>
          <w:rFonts w:ascii="Arial" w:hAnsi="Arial" w:cs="Arial"/>
          <w:sz w:val="24"/>
          <w:szCs w:val="24"/>
        </w:rPr>
        <w:t>– em uma situação presencial, o docente sabe que o aluno retornará; que caso este não encontre uma resposta que o</w:t>
      </w:r>
      <w:r w:rsidR="003B57FE">
        <w:rPr>
          <w:rFonts w:ascii="Arial" w:hAnsi="Arial" w:cs="Arial"/>
          <w:sz w:val="24"/>
          <w:szCs w:val="24"/>
        </w:rPr>
        <w:t xml:space="preserve"> </w:t>
      </w:r>
      <w:r w:rsidRPr="004A49FD">
        <w:rPr>
          <w:rFonts w:ascii="Arial" w:hAnsi="Arial" w:cs="Arial"/>
          <w:sz w:val="24"/>
          <w:szCs w:val="24"/>
        </w:rPr>
        <w:t xml:space="preserve">satisfaça, perguntará de novo ao docente ou a seus colegas. Entretanto, o tutor não tem essa certeza. Tem de oferecer a resposta específica quando tem a oportunidade de fazer isso, porque não sabe se voltará a ter. </w:t>
      </w:r>
    </w:p>
    <w:p w:rsidR="00D504E9" w:rsidRDefault="004A49FD" w:rsidP="00D504E9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6C89">
        <w:rPr>
          <w:rFonts w:ascii="Arial" w:hAnsi="Arial" w:cs="Arial"/>
          <w:sz w:val="24"/>
          <w:szCs w:val="24"/>
        </w:rPr>
        <w:t>Risco</w:t>
      </w:r>
      <w:r w:rsidR="00531B69">
        <w:rPr>
          <w:rFonts w:ascii="Arial" w:hAnsi="Arial" w:cs="Arial"/>
          <w:sz w:val="24"/>
          <w:szCs w:val="24"/>
        </w:rPr>
        <w:t xml:space="preserve"> – aparece como consequ</w:t>
      </w:r>
      <w:r w:rsidRPr="004A49FD">
        <w:rPr>
          <w:rFonts w:ascii="Arial" w:hAnsi="Arial" w:cs="Arial"/>
          <w:sz w:val="24"/>
          <w:szCs w:val="24"/>
        </w:rPr>
        <w:t>ência de privilegiar a dimensão tempo e de não aproveitar as oportunidades. O risco consiste em permitir que os alunos sigam com uma compreensão parcial, que pode se converter em uma construção errônea sem que o tutor tenha a oportunidade de adverti-lo. “O tutor deve aproveitar a oportunidade para o aprofundamento do tema e promover processos de reconstrução, começando por assi</w:t>
      </w:r>
      <w:r w:rsidR="00D504E9">
        <w:rPr>
          <w:rFonts w:ascii="Arial" w:hAnsi="Arial" w:cs="Arial"/>
          <w:sz w:val="24"/>
          <w:szCs w:val="24"/>
        </w:rPr>
        <w:t xml:space="preserve">nalar uma contradição” (idem). </w:t>
      </w:r>
    </w:p>
    <w:p w:rsidR="003B57FE" w:rsidRPr="00D504E9" w:rsidRDefault="003B57FE" w:rsidP="00D504E9">
      <w:pPr>
        <w:pStyle w:val="SemEspaamento"/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O aspecto que proporciona validade ao processo formativo que emprega as ferramentas descritas é a avaliação. Uma avaliação contínua que permite retroalimentar o processo por meio das diferentes atividades que possibilitam alcançar os objetivos: exercícios recomendados, banco de perguntas, avaliações a distância e avaliações presenciais.</w:t>
      </w:r>
    </w:p>
    <w:p w:rsidR="00D504E9" w:rsidRDefault="006067E3" w:rsidP="00D504E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modelos educativos que fazem uso de maneira intensa das TICs como os que apresentam programas educativos por meio do </w:t>
      </w:r>
      <w:r w:rsidR="000B1CAA">
        <w:rPr>
          <w:rFonts w:ascii="Arial" w:hAnsi="Arial" w:cs="Arial"/>
          <w:sz w:val="24"/>
          <w:szCs w:val="24"/>
        </w:rPr>
        <w:t>ambiente virtual de avaliação (</w:t>
      </w:r>
      <w:r>
        <w:rPr>
          <w:rFonts w:ascii="Arial" w:hAnsi="Arial" w:cs="Arial"/>
          <w:sz w:val="24"/>
          <w:szCs w:val="24"/>
        </w:rPr>
        <w:t>AVA</w:t>
      </w:r>
      <w:r w:rsidR="000B1CA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consideram a interação como chave do processo de ensino-aprendizagem. </w:t>
      </w:r>
    </w:p>
    <w:p w:rsidR="00B14D4E" w:rsidRDefault="003B57FE" w:rsidP="00D504E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625AAC">
        <w:rPr>
          <w:rFonts w:ascii="Arial" w:hAnsi="Arial" w:cs="Arial"/>
          <w:sz w:val="24"/>
          <w:szCs w:val="24"/>
        </w:rPr>
        <w:t>Pierre Lévy (2000)</w:t>
      </w:r>
      <w:r w:rsidR="00B14D4E">
        <w:rPr>
          <w:rFonts w:ascii="Arial" w:hAnsi="Arial" w:cs="Arial"/>
          <w:sz w:val="24"/>
          <w:szCs w:val="24"/>
        </w:rPr>
        <w:t>,</w:t>
      </w:r>
      <w:r w:rsidR="00625AAC">
        <w:rPr>
          <w:rFonts w:ascii="Arial" w:hAnsi="Arial" w:cs="Arial"/>
          <w:sz w:val="24"/>
          <w:szCs w:val="24"/>
        </w:rPr>
        <w:t xml:space="preserve"> p</w:t>
      </w:r>
      <w:r w:rsidR="006067E3">
        <w:rPr>
          <w:rFonts w:ascii="Arial" w:hAnsi="Arial" w:cs="Arial"/>
          <w:sz w:val="24"/>
          <w:szCs w:val="24"/>
        </w:rPr>
        <w:t>or meio da interação</w:t>
      </w:r>
      <w:r w:rsidR="00625AAC">
        <w:rPr>
          <w:rFonts w:ascii="Arial" w:hAnsi="Arial" w:cs="Arial"/>
          <w:sz w:val="24"/>
          <w:szCs w:val="24"/>
        </w:rPr>
        <w:t>,</w:t>
      </w:r>
      <w:r w:rsidR="006067E3">
        <w:rPr>
          <w:rFonts w:ascii="Arial" w:hAnsi="Arial" w:cs="Arial"/>
          <w:sz w:val="24"/>
          <w:szCs w:val="24"/>
        </w:rPr>
        <w:t xml:space="preserve"> o </w:t>
      </w:r>
      <w:r w:rsidR="000B1CAA">
        <w:rPr>
          <w:rFonts w:ascii="Arial" w:hAnsi="Arial" w:cs="Arial"/>
          <w:sz w:val="24"/>
          <w:szCs w:val="24"/>
        </w:rPr>
        <w:t>cursista</w:t>
      </w:r>
      <w:r w:rsidR="006067E3">
        <w:rPr>
          <w:rFonts w:ascii="Arial" w:hAnsi="Arial" w:cs="Arial"/>
          <w:sz w:val="24"/>
          <w:szCs w:val="24"/>
        </w:rPr>
        <w:t xml:space="preserve"> constrói seu próprio conhecimento, interatuando por meios eletrônicos com seus companheiros os materiais, </w:t>
      </w:r>
      <w:r w:rsidR="000B1CAA">
        <w:rPr>
          <w:rFonts w:ascii="Arial" w:hAnsi="Arial" w:cs="Arial"/>
          <w:sz w:val="24"/>
          <w:szCs w:val="24"/>
        </w:rPr>
        <w:t>com o tutor</w:t>
      </w:r>
      <w:r w:rsidR="006067E3">
        <w:rPr>
          <w:rFonts w:ascii="Arial" w:hAnsi="Arial" w:cs="Arial"/>
          <w:sz w:val="24"/>
          <w:szCs w:val="24"/>
        </w:rPr>
        <w:t xml:space="preserve"> e com a instituiçã</w:t>
      </w:r>
      <w:r w:rsidR="000B1CAA">
        <w:rPr>
          <w:rFonts w:ascii="Arial" w:hAnsi="Arial" w:cs="Arial"/>
          <w:sz w:val="24"/>
          <w:szCs w:val="24"/>
        </w:rPr>
        <w:t xml:space="preserve">o. </w:t>
      </w:r>
      <w:r w:rsidR="007C4920">
        <w:rPr>
          <w:rFonts w:ascii="Arial" w:hAnsi="Arial" w:cs="Arial"/>
          <w:sz w:val="24"/>
          <w:szCs w:val="24"/>
        </w:rPr>
        <w:t>Diante</w:t>
      </w:r>
      <w:r w:rsidR="000B1CAA">
        <w:rPr>
          <w:rFonts w:ascii="Arial" w:hAnsi="Arial" w:cs="Arial"/>
          <w:sz w:val="24"/>
          <w:szCs w:val="24"/>
        </w:rPr>
        <w:t xml:space="preserve"> </w:t>
      </w:r>
      <w:r w:rsidR="007C4920">
        <w:rPr>
          <w:rFonts w:ascii="Arial" w:hAnsi="Arial" w:cs="Arial"/>
          <w:sz w:val="24"/>
          <w:szCs w:val="24"/>
        </w:rPr>
        <w:t>d</w:t>
      </w:r>
      <w:r w:rsidR="000B1CAA">
        <w:rPr>
          <w:rFonts w:ascii="Arial" w:hAnsi="Arial" w:cs="Arial"/>
          <w:sz w:val="24"/>
          <w:szCs w:val="24"/>
        </w:rPr>
        <w:t>esse propósito, a tutoria</w:t>
      </w:r>
      <w:r w:rsidR="006067E3">
        <w:rPr>
          <w:rFonts w:ascii="Arial" w:hAnsi="Arial" w:cs="Arial"/>
          <w:sz w:val="24"/>
          <w:szCs w:val="24"/>
        </w:rPr>
        <w:t xml:space="preserve"> se encaminha a enfatizar a facilitação, a liderança e a condução de um processo de aprendizagem que se apoia</w:t>
      </w:r>
      <w:r w:rsidR="000B1CAA">
        <w:rPr>
          <w:rFonts w:ascii="Arial" w:hAnsi="Arial" w:cs="Arial"/>
          <w:sz w:val="24"/>
          <w:szCs w:val="24"/>
        </w:rPr>
        <w:t>m</w:t>
      </w:r>
      <w:r w:rsidR="006067E3">
        <w:rPr>
          <w:rFonts w:ascii="Arial" w:hAnsi="Arial" w:cs="Arial"/>
          <w:sz w:val="24"/>
          <w:szCs w:val="24"/>
        </w:rPr>
        <w:t xml:space="preserve"> nos diversos meios de </w:t>
      </w:r>
      <w:r w:rsidR="000B1CAA">
        <w:rPr>
          <w:rFonts w:ascii="Arial" w:hAnsi="Arial" w:cs="Arial"/>
          <w:sz w:val="24"/>
          <w:szCs w:val="24"/>
        </w:rPr>
        <w:t>comunicação que aportam as TICs</w:t>
      </w:r>
      <w:r w:rsidR="006067E3">
        <w:rPr>
          <w:rFonts w:ascii="Arial" w:hAnsi="Arial" w:cs="Arial"/>
          <w:sz w:val="24"/>
          <w:szCs w:val="24"/>
        </w:rPr>
        <w:t xml:space="preserve"> e a oferecer grandes benefícios no processo autoformativo, a exemplo:</w:t>
      </w:r>
      <w:r w:rsidR="000B1CAA">
        <w:rPr>
          <w:rFonts w:ascii="Arial" w:hAnsi="Arial" w:cs="Arial"/>
          <w:sz w:val="24"/>
          <w:szCs w:val="24"/>
        </w:rPr>
        <w:t xml:space="preserve"> m</w:t>
      </w:r>
      <w:r w:rsidR="001E6122">
        <w:rPr>
          <w:rFonts w:ascii="Arial" w:hAnsi="Arial" w:cs="Arial"/>
          <w:sz w:val="24"/>
          <w:szCs w:val="24"/>
        </w:rPr>
        <w:t xml:space="preserve">aior </w:t>
      </w:r>
      <w:r w:rsidR="001E6122">
        <w:rPr>
          <w:rFonts w:ascii="Arial" w:hAnsi="Arial" w:cs="Arial"/>
          <w:sz w:val="24"/>
          <w:szCs w:val="24"/>
        </w:rPr>
        <w:lastRenderedPageBreak/>
        <w:t xml:space="preserve">interação entre </w:t>
      </w:r>
      <w:r w:rsidR="000B1CAA">
        <w:rPr>
          <w:rFonts w:ascii="Arial" w:hAnsi="Arial" w:cs="Arial"/>
          <w:sz w:val="24"/>
          <w:szCs w:val="24"/>
        </w:rPr>
        <w:t>tutor</w:t>
      </w:r>
      <w:r w:rsidR="001E6122">
        <w:rPr>
          <w:rFonts w:ascii="Arial" w:hAnsi="Arial" w:cs="Arial"/>
          <w:sz w:val="24"/>
          <w:szCs w:val="24"/>
        </w:rPr>
        <w:t>-</w:t>
      </w:r>
      <w:r w:rsidR="000B1CAA">
        <w:rPr>
          <w:rFonts w:ascii="Arial" w:hAnsi="Arial" w:cs="Arial"/>
          <w:sz w:val="24"/>
          <w:szCs w:val="24"/>
        </w:rPr>
        <w:t>cursista</w:t>
      </w:r>
      <w:r w:rsidR="001E6122">
        <w:rPr>
          <w:rFonts w:ascii="Arial" w:hAnsi="Arial" w:cs="Arial"/>
          <w:sz w:val="24"/>
          <w:szCs w:val="24"/>
        </w:rPr>
        <w:t xml:space="preserve">; </w:t>
      </w:r>
      <w:r w:rsidR="000B1CAA">
        <w:rPr>
          <w:rFonts w:ascii="Arial" w:hAnsi="Arial" w:cs="Arial"/>
          <w:sz w:val="24"/>
          <w:szCs w:val="24"/>
        </w:rPr>
        <w:t>cursista</w:t>
      </w:r>
      <w:r w:rsidR="00471A93">
        <w:rPr>
          <w:rFonts w:ascii="Arial" w:hAnsi="Arial" w:cs="Arial"/>
          <w:sz w:val="24"/>
          <w:szCs w:val="24"/>
        </w:rPr>
        <w:t>-</w:t>
      </w:r>
      <w:r w:rsidR="000B1CAA">
        <w:rPr>
          <w:rFonts w:ascii="Arial" w:hAnsi="Arial" w:cs="Arial"/>
          <w:sz w:val="24"/>
          <w:szCs w:val="24"/>
        </w:rPr>
        <w:t>cursista</w:t>
      </w:r>
      <w:r w:rsidR="00471A93">
        <w:rPr>
          <w:rFonts w:ascii="Arial" w:hAnsi="Arial" w:cs="Arial"/>
          <w:sz w:val="24"/>
          <w:szCs w:val="24"/>
        </w:rPr>
        <w:t xml:space="preserve"> e </w:t>
      </w:r>
      <w:r w:rsidR="000B1CAA">
        <w:rPr>
          <w:rFonts w:ascii="Arial" w:hAnsi="Arial" w:cs="Arial"/>
          <w:sz w:val="24"/>
          <w:szCs w:val="24"/>
        </w:rPr>
        <w:t>cursista</w:t>
      </w:r>
      <w:r w:rsidR="00471A93">
        <w:rPr>
          <w:rFonts w:ascii="Arial" w:hAnsi="Arial" w:cs="Arial"/>
          <w:sz w:val="24"/>
          <w:szCs w:val="24"/>
        </w:rPr>
        <w:t>-materiais;</w:t>
      </w:r>
      <w:r w:rsidR="000B1CAA">
        <w:rPr>
          <w:rFonts w:ascii="Arial" w:hAnsi="Arial" w:cs="Arial"/>
          <w:sz w:val="24"/>
          <w:szCs w:val="24"/>
        </w:rPr>
        <w:t xml:space="preserve"> </w:t>
      </w:r>
      <w:r w:rsidR="00471A93">
        <w:rPr>
          <w:rFonts w:ascii="Arial" w:hAnsi="Arial" w:cs="Arial"/>
          <w:sz w:val="24"/>
          <w:szCs w:val="24"/>
        </w:rPr>
        <w:t>flexibilidade na escolha de conteúdos e tempo de estudos;</w:t>
      </w:r>
      <w:r w:rsidR="000B1CAA">
        <w:rPr>
          <w:rFonts w:ascii="Arial" w:hAnsi="Arial" w:cs="Arial"/>
          <w:sz w:val="24"/>
          <w:szCs w:val="24"/>
        </w:rPr>
        <w:t xml:space="preserve"> </w:t>
      </w:r>
      <w:r w:rsidR="00471A93">
        <w:rPr>
          <w:rFonts w:ascii="Arial" w:hAnsi="Arial" w:cs="Arial"/>
          <w:sz w:val="24"/>
          <w:szCs w:val="24"/>
        </w:rPr>
        <w:t xml:space="preserve">o </w:t>
      </w:r>
      <w:r w:rsidR="000B1CAA">
        <w:rPr>
          <w:rFonts w:ascii="Arial" w:hAnsi="Arial" w:cs="Arial"/>
          <w:sz w:val="24"/>
          <w:szCs w:val="24"/>
        </w:rPr>
        <w:t>cursista</w:t>
      </w:r>
      <w:r w:rsidR="00471A93">
        <w:rPr>
          <w:rFonts w:ascii="Arial" w:hAnsi="Arial" w:cs="Arial"/>
          <w:sz w:val="24"/>
          <w:szCs w:val="24"/>
        </w:rPr>
        <w:t xml:space="preserve"> aprende de forma eficaz como se assistisse a uma informação convencional, e possibilita não somente uma comunicação direta com o </w:t>
      </w:r>
      <w:r w:rsidR="003A6948">
        <w:rPr>
          <w:rFonts w:ascii="Arial" w:hAnsi="Arial" w:cs="Arial"/>
          <w:sz w:val="24"/>
          <w:szCs w:val="24"/>
        </w:rPr>
        <w:t>tutor</w:t>
      </w:r>
      <w:r w:rsidR="00471A93">
        <w:rPr>
          <w:rFonts w:ascii="Arial" w:hAnsi="Arial" w:cs="Arial"/>
          <w:sz w:val="24"/>
          <w:szCs w:val="24"/>
        </w:rPr>
        <w:t>, mas também uma comunicação horizontal entre os próprios participantes nos processos de formação</w:t>
      </w:r>
      <w:r w:rsidR="00B14D4E">
        <w:rPr>
          <w:rFonts w:ascii="Arial" w:hAnsi="Arial" w:cs="Arial"/>
          <w:sz w:val="24"/>
          <w:szCs w:val="24"/>
        </w:rPr>
        <w:t>.</w:t>
      </w:r>
    </w:p>
    <w:p w:rsidR="003A6948" w:rsidRPr="00EB57AD" w:rsidRDefault="00EB57AD" w:rsidP="000F74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cenário </w:t>
      </w:r>
      <w:r w:rsidR="00471A93">
        <w:rPr>
          <w:rFonts w:ascii="Arial" w:hAnsi="Arial" w:cs="Arial"/>
          <w:sz w:val="24"/>
          <w:szCs w:val="24"/>
        </w:rPr>
        <w:t xml:space="preserve">proporciona uma aprendizagem cooperativa, o que permite ao </w:t>
      </w:r>
      <w:r w:rsidR="000B1CAA">
        <w:rPr>
          <w:rFonts w:ascii="Arial" w:hAnsi="Arial" w:cs="Arial"/>
          <w:sz w:val="24"/>
          <w:szCs w:val="24"/>
        </w:rPr>
        <w:t>cursista</w:t>
      </w:r>
      <w:r w:rsidR="00471A93">
        <w:rPr>
          <w:rFonts w:ascii="Arial" w:hAnsi="Arial" w:cs="Arial"/>
          <w:sz w:val="24"/>
          <w:szCs w:val="24"/>
        </w:rPr>
        <w:t xml:space="preserve"> aprender com a participação dos demais;</w:t>
      </w:r>
      <w:r w:rsidR="000B1CAA">
        <w:rPr>
          <w:rFonts w:ascii="Arial" w:hAnsi="Arial" w:cs="Arial"/>
          <w:sz w:val="24"/>
          <w:szCs w:val="24"/>
        </w:rPr>
        <w:t xml:space="preserve"> </w:t>
      </w:r>
      <w:r w:rsidR="00471A93">
        <w:rPr>
          <w:rFonts w:ascii="Arial" w:hAnsi="Arial" w:cs="Arial"/>
          <w:sz w:val="24"/>
          <w:szCs w:val="24"/>
        </w:rPr>
        <w:t xml:space="preserve">permite receber retroalimentação personalizada, tão frequentemente seja necessária, é importante destacar que a retroalimentação pode ser tanto do </w:t>
      </w:r>
      <w:r w:rsidR="003A6948">
        <w:rPr>
          <w:rFonts w:ascii="Arial" w:hAnsi="Arial" w:cs="Arial"/>
          <w:sz w:val="24"/>
          <w:szCs w:val="24"/>
        </w:rPr>
        <w:t>tutor</w:t>
      </w:r>
      <w:r w:rsidR="00471A93">
        <w:rPr>
          <w:rFonts w:ascii="Arial" w:hAnsi="Arial" w:cs="Arial"/>
          <w:sz w:val="24"/>
          <w:szCs w:val="24"/>
        </w:rPr>
        <w:t xml:space="preserve"> como dos demais </w:t>
      </w:r>
      <w:r w:rsidR="000B1CAA">
        <w:rPr>
          <w:rFonts w:ascii="Arial" w:hAnsi="Arial" w:cs="Arial"/>
          <w:sz w:val="24"/>
          <w:szCs w:val="24"/>
        </w:rPr>
        <w:t>cursistas</w:t>
      </w:r>
      <w:r w:rsidR="00471A93">
        <w:rPr>
          <w:rFonts w:ascii="Arial" w:hAnsi="Arial" w:cs="Arial"/>
          <w:sz w:val="24"/>
          <w:szCs w:val="24"/>
        </w:rPr>
        <w:t>;</w:t>
      </w:r>
      <w:r w:rsidR="000B1CAA">
        <w:rPr>
          <w:rFonts w:ascii="Arial" w:hAnsi="Arial" w:cs="Arial"/>
          <w:sz w:val="24"/>
          <w:szCs w:val="24"/>
        </w:rPr>
        <w:t xml:space="preserve"> </w:t>
      </w:r>
      <w:r w:rsidR="00471A93">
        <w:rPr>
          <w:rFonts w:ascii="Arial" w:hAnsi="Arial" w:cs="Arial"/>
          <w:sz w:val="24"/>
          <w:szCs w:val="24"/>
        </w:rPr>
        <w:t>acesso a diferentes fontes de informação.</w:t>
      </w:r>
      <w:r>
        <w:rPr>
          <w:rFonts w:ascii="Arial" w:hAnsi="Arial" w:cs="Arial"/>
          <w:sz w:val="24"/>
          <w:szCs w:val="24"/>
        </w:rPr>
        <w:t xml:space="preserve"> </w:t>
      </w:r>
      <w:r w:rsidR="00471A93">
        <w:rPr>
          <w:rFonts w:ascii="Arial" w:hAnsi="Arial" w:cs="Arial"/>
          <w:sz w:val="24"/>
          <w:szCs w:val="24"/>
        </w:rPr>
        <w:t xml:space="preserve">A possibilidade de que os </w:t>
      </w:r>
      <w:r w:rsidR="0066756B">
        <w:rPr>
          <w:rFonts w:ascii="Arial" w:hAnsi="Arial" w:cs="Arial"/>
          <w:sz w:val="24"/>
          <w:szCs w:val="24"/>
        </w:rPr>
        <w:t>tutor</w:t>
      </w:r>
      <w:r w:rsidR="00471A93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acadêmicos </w:t>
      </w:r>
      <w:r w:rsidR="00471A93">
        <w:rPr>
          <w:rFonts w:ascii="Arial" w:hAnsi="Arial" w:cs="Arial"/>
          <w:sz w:val="24"/>
          <w:szCs w:val="24"/>
        </w:rPr>
        <w:t xml:space="preserve">e </w:t>
      </w:r>
      <w:r w:rsidR="000B1CAA">
        <w:rPr>
          <w:rFonts w:ascii="Arial" w:hAnsi="Arial" w:cs="Arial"/>
          <w:sz w:val="24"/>
          <w:szCs w:val="24"/>
        </w:rPr>
        <w:t>cursista</w:t>
      </w:r>
      <w:r w:rsidR="00471A93">
        <w:rPr>
          <w:rFonts w:ascii="Arial" w:hAnsi="Arial" w:cs="Arial"/>
          <w:sz w:val="24"/>
          <w:szCs w:val="24"/>
        </w:rPr>
        <w:t>s se comuniquem de forma privada ou coletivamente de maneira síncrona ou assíncrona exige um</w:t>
      </w:r>
      <w:r w:rsidR="003359EE">
        <w:rPr>
          <w:rFonts w:ascii="Arial" w:hAnsi="Arial" w:cs="Arial"/>
          <w:sz w:val="24"/>
          <w:szCs w:val="24"/>
        </w:rPr>
        <w:t>a reorgan</w:t>
      </w:r>
      <w:r w:rsidR="00B14D4E">
        <w:rPr>
          <w:rFonts w:ascii="Arial" w:hAnsi="Arial" w:cs="Arial"/>
          <w:sz w:val="24"/>
          <w:szCs w:val="24"/>
        </w:rPr>
        <w:t>ização das estratégias docentes.</w:t>
      </w:r>
      <w:r w:rsidR="00F8204A">
        <w:rPr>
          <w:rFonts w:ascii="Arial" w:hAnsi="Arial" w:cs="Arial"/>
          <w:sz w:val="24"/>
          <w:szCs w:val="24"/>
        </w:rPr>
        <w:t xml:space="preserve"> H</w:t>
      </w:r>
      <w:r w:rsidR="00F417BC">
        <w:rPr>
          <w:rFonts w:ascii="Arial" w:hAnsi="Arial" w:cs="Arial"/>
          <w:sz w:val="24"/>
          <w:szCs w:val="24"/>
        </w:rPr>
        <w:t xml:space="preserve">á, </w:t>
      </w:r>
      <w:r w:rsidR="007C4920">
        <w:rPr>
          <w:rFonts w:ascii="Arial" w:hAnsi="Arial" w:cs="Arial"/>
          <w:sz w:val="24"/>
          <w:szCs w:val="24"/>
        </w:rPr>
        <w:t>por</w:t>
      </w:r>
      <w:r w:rsidR="00F417BC">
        <w:rPr>
          <w:rFonts w:ascii="Arial" w:hAnsi="Arial" w:cs="Arial"/>
          <w:sz w:val="24"/>
          <w:szCs w:val="24"/>
        </w:rPr>
        <w:t>tanto,</w:t>
      </w:r>
      <w:r w:rsidR="003359EE">
        <w:rPr>
          <w:rFonts w:ascii="Arial" w:hAnsi="Arial" w:cs="Arial"/>
          <w:sz w:val="24"/>
          <w:szCs w:val="24"/>
        </w:rPr>
        <w:t xml:space="preserve"> a necessidade de uma troca do docente.</w:t>
      </w:r>
    </w:p>
    <w:p w:rsidR="000F74B1" w:rsidRDefault="000F74B1" w:rsidP="000F74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1643" w:rsidRPr="003A6948" w:rsidRDefault="007C4920" w:rsidP="000F74B1">
      <w:pPr>
        <w:spacing w:after="0" w:line="360" w:lineRule="auto"/>
        <w:jc w:val="both"/>
        <w:rPr>
          <w:rFonts w:cs="Arial"/>
        </w:rPr>
      </w:pPr>
      <w:r>
        <w:rPr>
          <w:rFonts w:ascii="Arial" w:hAnsi="Arial" w:cs="Arial"/>
          <w:sz w:val="24"/>
          <w:szCs w:val="24"/>
        </w:rPr>
        <w:t>2.</w:t>
      </w:r>
      <w:r w:rsidR="00684B55" w:rsidRPr="006F6C89">
        <w:rPr>
          <w:rFonts w:ascii="Arial" w:hAnsi="Arial" w:cs="Arial"/>
          <w:sz w:val="24"/>
          <w:szCs w:val="24"/>
        </w:rPr>
        <w:t>1</w:t>
      </w:r>
      <w:r w:rsidR="003359EE" w:rsidRPr="006F6C89">
        <w:rPr>
          <w:rFonts w:ascii="Arial" w:hAnsi="Arial" w:cs="Arial"/>
          <w:sz w:val="24"/>
          <w:szCs w:val="24"/>
        </w:rPr>
        <w:t xml:space="preserve"> </w:t>
      </w:r>
      <w:r w:rsidR="00131643" w:rsidRPr="006F6C89">
        <w:rPr>
          <w:rFonts w:ascii="Arial" w:hAnsi="Arial" w:cs="Arial"/>
          <w:sz w:val="24"/>
          <w:szCs w:val="24"/>
        </w:rPr>
        <w:t>OBJETIVOS DA TUTORIA</w:t>
      </w:r>
      <w:r w:rsidR="00831C69" w:rsidRPr="006F6C89">
        <w:rPr>
          <w:rFonts w:ascii="Arial" w:hAnsi="Arial" w:cs="Arial"/>
          <w:sz w:val="24"/>
          <w:szCs w:val="24"/>
        </w:rPr>
        <w:t xml:space="preserve"> VIRTUAL</w:t>
      </w:r>
    </w:p>
    <w:p w:rsidR="000F74B1" w:rsidRDefault="000F74B1" w:rsidP="000F74B1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131643" w:rsidRPr="003A6948" w:rsidRDefault="00F11C59" w:rsidP="000F74B1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Emereciano e Cal (2010)</w:t>
      </w:r>
      <w:r w:rsidR="00F417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02658A" w:rsidRPr="0002658A">
        <w:rPr>
          <w:rFonts w:ascii="Arial" w:hAnsi="Arial" w:cs="Arial"/>
          <w:sz w:val="24"/>
          <w:szCs w:val="24"/>
        </w:rPr>
        <w:t xml:space="preserve"> tutoria é exer</w:t>
      </w:r>
      <w:r w:rsidR="0002658A">
        <w:rPr>
          <w:rFonts w:ascii="Arial" w:hAnsi="Arial" w:cs="Arial"/>
          <w:sz w:val="24"/>
          <w:szCs w:val="24"/>
        </w:rPr>
        <w:t xml:space="preserve">cida em </w:t>
      </w:r>
      <w:r>
        <w:rPr>
          <w:rFonts w:ascii="Arial" w:hAnsi="Arial" w:cs="Arial"/>
          <w:sz w:val="24"/>
          <w:szCs w:val="24"/>
        </w:rPr>
        <w:t xml:space="preserve">diversos momentos e </w:t>
      </w:r>
      <w:r w:rsidR="0002658A" w:rsidRPr="0002658A">
        <w:rPr>
          <w:rFonts w:ascii="Arial" w:hAnsi="Arial" w:cs="Arial"/>
          <w:sz w:val="24"/>
          <w:szCs w:val="24"/>
        </w:rPr>
        <w:t>pode</w:t>
      </w:r>
      <w:r w:rsidR="00F417BC">
        <w:rPr>
          <w:rFonts w:ascii="Arial" w:hAnsi="Arial" w:cs="Arial"/>
          <w:sz w:val="24"/>
          <w:szCs w:val="24"/>
        </w:rPr>
        <w:t>m</w:t>
      </w:r>
      <w:r w:rsidR="0002658A" w:rsidRPr="0002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 w:rsidR="00131643" w:rsidRPr="003A6948">
        <w:rPr>
          <w:rFonts w:ascii="Arial" w:hAnsi="Arial" w:cs="Arial"/>
          <w:sz w:val="24"/>
          <w:szCs w:val="24"/>
        </w:rPr>
        <w:t>:</w:t>
      </w:r>
    </w:p>
    <w:p w:rsidR="00131643" w:rsidRPr="00F54A17" w:rsidRDefault="00F54A17" w:rsidP="00F54A17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1C59">
        <w:rPr>
          <w:rFonts w:ascii="Arial" w:hAnsi="Arial" w:cs="Arial"/>
          <w:sz w:val="24"/>
          <w:szCs w:val="24"/>
        </w:rPr>
        <w:t>P</w:t>
      </w:r>
      <w:r w:rsidR="00131643" w:rsidRPr="00F11C59">
        <w:rPr>
          <w:rFonts w:ascii="Arial" w:hAnsi="Arial" w:cs="Arial"/>
          <w:sz w:val="24"/>
          <w:szCs w:val="24"/>
        </w:rPr>
        <w:t>resencial</w:t>
      </w:r>
      <w:r>
        <w:rPr>
          <w:rFonts w:ascii="Arial" w:hAnsi="Arial" w:cs="Arial"/>
          <w:sz w:val="24"/>
          <w:szCs w:val="24"/>
        </w:rPr>
        <w:t xml:space="preserve"> - formad</w:t>
      </w:r>
      <w:r w:rsidRPr="00F54A17">
        <w:rPr>
          <w:rFonts w:ascii="Arial" w:hAnsi="Arial" w:cs="Arial"/>
          <w:sz w:val="24"/>
          <w:szCs w:val="24"/>
        </w:rPr>
        <w:t>a po</w:t>
      </w:r>
      <w:r>
        <w:rPr>
          <w:rFonts w:ascii="Arial" w:hAnsi="Arial" w:cs="Arial"/>
          <w:sz w:val="24"/>
          <w:szCs w:val="24"/>
        </w:rPr>
        <w:t>r</w:t>
      </w:r>
      <w:r w:rsidRPr="00F54A17">
        <w:rPr>
          <w:rFonts w:ascii="Arial" w:hAnsi="Arial" w:cs="Arial"/>
          <w:sz w:val="24"/>
          <w:szCs w:val="24"/>
        </w:rPr>
        <w:t xml:space="preserve"> educadores que acompanha</w:t>
      </w:r>
      <w:r>
        <w:rPr>
          <w:rFonts w:ascii="Arial" w:hAnsi="Arial" w:cs="Arial"/>
          <w:sz w:val="24"/>
          <w:szCs w:val="24"/>
        </w:rPr>
        <w:t>m</w:t>
      </w:r>
      <w:r w:rsidRPr="00F54A17">
        <w:rPr>
          <w:rFonts w:ascii="Arial" w:hAnsi="Arial" w:cs="Arial"/>
          <w:sz w:val="24"/>
          <w:szCs w:val="24"/>
        </w:rPr>
        <w:t xml:space="preserve"> os </w:t>
      </w:r>
      <w:r>
        <w:rPr>
          <w:rFonts w:ascii="Arial" w:hAnsi="Arial" w:cs="Arial"/>
          <w:sz w:val="24"/>
          <w:szCs w:val="24"/>
        </w:rPr>
        <w:t xml:space="preserve">cursistas </w:t>
      </w:r>
      <w:r w:rsidRPr="00F54A17">
        <w:rPr>
          <w:rFonts w:ascii="Arial" w:hAnsi="Arial" w:cs="Arial"/>
          <w:sz w:val="24"/>
          <w:szCs w:val="24"/>
        </w:rPr>
        <w:t>pres</w:t>
      </w:r>
      <w:r w:rsidR="00F417BC">
        <w:rPr>
          <w:rFonts w:ascii="Arial" w:hAnsi="Arial" w:cs="Arial"/>
          <w:sz w:val="24"/>
          <w:szCs w:val="24"/>
        </w:rPr>
        <w:t xml:space="preserve">encialmente e </w:t>
      </w:r>
      <w:r>
        <w:rPr>
          <w:rFonts w:ascii="Arial" w:hAnsi="Arial" w:cs="Arial"/>
          <w:sz w:val="24"/>
          <w:szCs w:val="24"/>
        </w:rPr>
        <w:t xml:space="preserve">os encontros </w:t>
      </w:r>
      <w:r w:rsidR="00531B69">
        <w:rPr>
          <w:rFonts w:ascii="Arial" w:hAnsi="Arial" w:cs="Arial"/>
          <w:sz w:val="24"/>
          <w:szCs w:val="24"/>
        </w:rPr>
        <w:t>podem ser</w:t>
      </w:r>
      <w:r>
        <w:rPr>
          <w:rFonts w:ascii="Arial" w:hAnsi="Arial" w:cs="Arial"/>
          <w:sz w:val="24"/>
          <w:szCs w:val="24"/>
        </w:rPr>
        <w:t xml:space="preserve"> frequ</w:t>
      </w:r>
      <w:r w:rsidRPr="00F54A17">
        <w:rPr>
          <w:rFonts w:ascii="Arial" w:hAnsi="Arial" w:cs="Arial"/>
          <w:sz w:val="24"/>
          <w:szCs w:val="24"/>
        </w:rPr>
        <w:t>ente</w:t>
      </w:r>
      <w:r>
        <w:rPr>
          <w:rFonts w:ascii="Arial" w:hAnsi="Arial" w:cs="Arial"/>
          <w:sz w:val="24"/>
          <w:szCs w:val="24"/>
        </w:rPr>
        <w:t>mente</w:t>
      </w:r>
      <w:r w:rsidRPr="00F54A17">
        <w:rPr>
          <w:rFonts w:ascii="Arial" w:hAnsi="Arial" w:cs="Arial"/>
          <w:sz w:val="24"/>
          <w:szCs w:val="24"/>
        </w:rPr>
        <w:t xml:space="preserve"> ou esporádicos</w:t>
      </w:r>
      <w:r>
        <w:rPr>
          <w:rFonts w:ascii="Arial" w:hAnsi="Arial" w:cs="Arial"/>
          <w:sz w:val="24"/>
          <w:szCs w:val="24"/>
        </w:rPr>
        <w:t>.</w:t>
      </w:r>
    </w:p>
    <w:p w:rsidR="00131643" w:rsidRPr="00F54A17" w:rsidRDefault="00F54A17" w:rsidP="00F54A17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distância - faz</w:t>
      </w:r>
      <w:r w:rsidRPr="00F54A17">
        <w:rPr>
          <w:rFonts w:ascii="Arial" w:hAnsi="Arial" w:cs="Arial"/>
          <w:sz w:val="24"/>
          <w:szCs w:val="24"/>
        </w:rPr>
        <w:t xml:space="preserve"> o acompanhamento dos </w:t>
      </w:r>
      <w:r>
        <w:rPr>
          <w:rFonts w:ascii="Arial" w:hAnsi="Arial" w:cs="Arial"/>
          <w:sz w:val="24"/>
          <w:szCs w:val="24"/>
        </w:rPr>
        <w:t xml:space="preserve">cursistas </w:t>
      </w:r>
      <w:r w:rsidRPr="00F54A17">
        <w:rPr>
          <w:rFonts w:ascii="Arial" w:hAnsi="Arial" w:cs="Arial"/>
          <w:sz w:val="24"/>
          <w:szCs w:val="24"/>
        </w:rPr>
        <w:t xml:space="preserve">virtualmente, </w:t>
      </w:r>
      <w:r>
        <w:rPr>
          <w:rFonts w:ascii="Arial" w:hAnsi="Arial" w:cs="Arial"/>
          <w:sz w:val="24"/>
          <w:szCs w:val="24"/>
        </w:rPr>
        <w:t>m</w:t>
      </w:r>
      <w:r w:rsidRPr="00F54A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diante as TICs</w:t>
      </w:r>
      <w:r w:rsidRPr="00F54A17">
        <w:rPr>
          <w:rFonts w:ascii="Arial" w:hAnsi="Arial" w:cs="Arial"/>
          <w:sz w:val="24"/>
          <w:szCs w:val="24"/>
        </w:rPr>
        <w:t>.</w:t>
      </w:r>
    </w:p>
    <w:p w:rsidR="00131643" w:rsidRPr="00131643" w:rsidRDefault="00131643" w:rsidP="00616E5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tutoria a distância especificam-se: </w:t>
      </w:r>
      <w:r w:rsidRPr="00131643">
        <w:rPr>
          <w:rFonts w:ascii="Arial" w:hAnsi="Arial" w:cs="Arial"/>
          <w:sz w:val="24"/>
          <w:szCs w:val="24"/>
        </w:rPr>
        <w:t>a tutoria telefônica; a tutoria por rádio; a tutoria por televisão; a tutoria por videocassete; a tutoria por áudio cassete;</w:t>
      </w:r>
      <w:r w:rsidR="00F417BC">
        <w:rPr>
          <w:rFonts w:ascii="Arial" w:hAnsi="Arial" w:cs="Arial"/>
          <w:sz w:val="24"/>
          <w:szCs w:val="24"/>
        </w:rPr>
        <w:t xml:space="preserve"> </w:t>
      </w:r>
      <w:r w:rsidRPr="00131643">
        <w:rPr>
          <w:rFonts w:ascii="Arial" w:hAnsi="Arial" w:cs="Arial"/>
          <w:sz w:val="24"/>
          <w:szCs w:val="24"/>
        </w:rPr>
        <w:t xml:space="preserve">a tutoria por computador. </w:t>
      </w:r>
    </w:p>
    <w:p w:rsidR="00131643" w:rsidRDefault="00531B69" w:rsidP="00616E5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o</w:t>
      </w:r>
      <w:r w:rsidR="00131643">
        <w:rPr>
          <w:rFonts w:ascii="Arial" w:hAnsi="Arial" w:cs="Arial"/>
          <w:sz w:val="24"/>
          <w:szCs w:val="24"/>
        </w:rPr>
        <w:t xml:space="preserve">bjetivos da tutoria </w:t>
      </w:r>
      <w:r w:rsidR="00EB57AD">
        <w:rPr>
          <w:rFonts w:ascii="Arial" w:hAnsi="Arial" w:cs="Arial"/>
          <w:sz w:val="24"/>
          <w:szCs w:val="24"/>
        </w:rPr>
        <w:t xml:space="preserve">acadêmica </w:t>
      </w:r>
      <w:r w:rsidR="00131643">
        <w:rPr>
          <w:rFonts w:ascii="Arial" w:hAnsi="Arial" w:cs="Arial"/>
          <w:sz w:val="24"/>
          <w:szCs w:val="24"/>
        </w:rPr>
        <w:t xml:space="preserve">a distância são: </w:t>
      </w:r>
    </w:p>
    <w:p w:rsidR="00131643" w:rsidRDefault="00131643" w:rsidP="00F417BC">
      <w:pPr>
        <w:pStyle w:val="SemEspaamento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C4920">
        <w:rPr>
          <w:rFonts w:ascii="Arial" w:hAnsi="Arial" w:cs="Arial"/>
          <w:sz w:val="24"/>
          <w:szCs w:val="24"/>
        </w:rPr>
        <w:t>orientar os alunos;</w:t>
      </w:r>
    </w:p>
    <w:p w:rsidR="00131643" w:rsidRDefault="00831C69" w:rsidP="00F417BC">
      <w:pPr>
        <w:pStyle w:val="SemEspaamento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t>m</w:t>
      </w:r>
      <w:r w:rsidR="00131643" w:rsidRPr="00F417BC">
        <w:rPr>
          <w:rFonts w:ascii="Arial" w:hAnsi="Arial" w:cs="Arial"/>
          <w:sz w:val="24"/>
          <w:szCs w:val="24"/>
        </w:rPr>
        <w:t>otivar ou reforçar a motivação dos alunos;</w:t>
      </w:r>
    </w:p>
    <w:p w:rsidR="00131643" w:rsidRDefault="00131643" w:rsidP="00F417BC">
      <w:pPr>
        <w:pStyle w:val="SemEspaamento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t>fomentar trabalho, discussões em grupo, análise de caso e outros;</w:t>
      </w:r>
    </w:p>
    <w:p w:rsidR="00131643" w:rsidRDefault="00131643" w:rsidP="00F417BC">
      <w:pPr>
        <w:pStyle w:val="SemEspaamento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t xml:space="preserve">intercambiar experiências entre os alunos </w:t>
      </w:r>
      <w:r w:rsidR="00831C69" w:rsidRPr="00F417BC">
        <w:rPr>
          <w:rFonts w:ascii="Arial" w:hAnsi="Arial" w:cs="Arial"/>
          <w:sz w:val="24"/>
          <w:szCs w:val="24"/>
        </w:rPr>
        <w:t xml:space="preserve">e </w:t>
      </w:r>
      <w:r w:rsidRPr="00F417BC">
        <w:rPr>
          <w:rFonts w:ascii="Arial" w:hAnsi="Arial" w:cs="Arial"/>
          <w:sz w:val="24"/>
          <w:szCs w:val="24"/>
        </w:rPr>
        <w:t>entre eles e o tutor;</w:t>
      </w:r>
    </w:p>
    <w:p w:rsidR="00131643" w:rsidRDefault="00131643" w:rsidP="00F417BC">
      <w:pPr>
        <w:pStyle w:val="SemEspaamento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t>manter situações de comunicação interpessoal e afetiva com os alunos;</w:t>
      </w:r>
    </w:p>
    <w:p w:rsidR="00131643" w:rsidRDefault="00131643" w:rsidP="00F417BC">
      <w:pPr>
        <w:pStyle w:val="SemEspaamento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lastRenderedPageBreak/>
        <w:t>dar seguimento a aplicação de conhecimentos à solução de problemas e exercícios;</w:t>
      </w:r>
    </w:p>
    <w:p w:rsidR="00481AA0" w:rsidRDefault="00131643" w:rsidP="00F417BC">
      <w:pPr>
        <w:pStyle w:val="SemEspaamento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t>apoiar e reforçar os conteúdos com entrevistas, projeções</w:t>
      </w:r>
      <w:r w:rsidR="00481AA0" w:rsidRPr="00F417BC">
        <w:rPr>
          <w:rFonts w:ascii="Arial" w:hAnsi="Arial" w:cs="Arial"/>
          <w:sz w:val="24"/>
          <w:szCs w:val="24"/>
        </w:rPr>
        <w:t>, conferências e outros;</w:t>
      </w:r>
    </w:p>
    <w:p w:rsidR="00F417BC" w:rsidRDefault="00481AA0" w:rsidP="00F417BC">
      <w:pPr>
        <w:pStyle w:val="SemEspaament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t>verificar a compreensão dos materiais tanto escrito como audiovisuais;</w:t>
      </w:r>
    </w:p>
    <w:p w:rsidR="00481AA0" w:rsidRDefault="00481AA0" w:rsidP="00F417BC">
      <w:pPr>
        <w:pStyle w:val="SemEspaament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t>exercitar a retroalimentação;</w:t>
      </w:r>
    </w:p>
    <w:p w:rsidR="00F417BC" w:rsidRDefault="00481AA0" w:rsidP="007C4920">
      <w:pPr>
        <w:pStyle w:val="SemEspaament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t>promover atividades orientadas à formação integral.</w:t>
      </w:r>
    </w:p>
    <w:p w:rsidR="00BE3B9D" w:rsidRDefault="00BE3B9D" w:rsidP="00F417B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6533" w:rsidRPr="00120AD7" w:rsidRDefault="00636533" w:rsidP="00BE3B9D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AD7">
        <w:rPr>
          <w:rFonts w:ascii="Arial" w:hAnsi="Arial" w:cs="Arial"/>
          <w:sz w:val="24"/>
          <w:szCs w:val="24"/>
        </w:rPr>
        <w:t xml:space="preserve">Entende-se, nessa pesquisa, que as metas </w:t>
      </w:r>
      <w:r w:rsidR="00774C39" w:rsidRPr="00120AD7">
        <w:rPr>
          <w:rFonts w:ascii="Arial" w:hAnsi="Arial" w:cs="Arial"/>
          <w:sz w:val="24"/>
          <w:szCs w:val="24"/>
        </w:rPr>
        <w:t xml:space="preserve">elencadas </w:t>
      </w:r>
      <w:r w:rsidR="00926A99" w:rsidRPr="00120AD7">
        <w:rPr>
          <w:rFonts w:ascii="Arial" w:hAnsi="Arial" w:cs="Arial"/>
          <w:sz w:val="24"/>
          <w:szCs w:val="24"/>
        </w:rPr>
        <w:t xml:space="preserve">representam a base que </w:t>
      </w:r>
      <w:r w:rsidRPr="00120AD7">
        <w:rPr>
          <w:rFonts w:ascii="Arial" w:hAnsi="Arial" w:cs="Arial"/>
          <w:sz w:val="24"/>
          <w:szCs w:val="24"/>
        </w:rPr>
        <w:t xml:space="preserve">conduz o tutor acadêmico </w:t>
      </w:r>
      <w:r w:rsidR="00926A99" w:rsidRPr="00120AD7">
        <w:rPr>
          <w:rFonts w:ascii="Arial" w:hAnsi="Arial" w:cs="Arial"/>
          <w:sz w:val="24"/>
          <w:szCs w:val="24"/>
        </w:rPr>
        <w:t xml:space="preserve">frente </w:t>
      </w:r>
      <w:r w:rsidRPr="00120AD7">
        <w:rPr>
          <w:rFonts w:ascii="Arial" w:hAnsi="Arial" w:cs="Arial"/>
          <w:sz w:val="24"/>
          <w:szCs w:val="24"/>
        </w:rPr>
        <w:t>ao processo de ensino-aprendizagem</w:t>
      </w:r>
      <w:r w:rsidR="00926A99" w:rsidRPr="00120AD7">
        <w:rPr>
          <w:rFonts w:ascii="Arial" w:hAnsi="Arial" w:cs="Arial"/>
          <w:sz w:val="24"/>
          <w:szCs w:val="24"/>
        </w:rPr>
        <w:t xml:space="preserve"> </w:t>
      </w:r>
      <w:r w:rsidR="00774C39" w:rsidRPr="00120AD7">
        <w:rPr>
          <w:rFonts w:ascii="Arial" w:hAnsi="Arial" w:cs="Arial"/>
          <w:sz w:val="24"/>
          <w:szCs w:val="24"/>
        </w:rPr>
        <w:t xml:space="preserve">no âmbito </w:t>
      </w:r>
      <w:r w:rsidR="00926A99" w:rsidRPr="00120AD7">
        <w:rPr>
          <w:rFonts w:ascii="Arial" w:hAnsi="Arial" w:cs="Arial"/>
          <w:sz w:val="24"/>
          <w:szCs w:val="24"/>
        </w:rPr>
        <w:t xml:space="preserve">dessa diferente modalidade educativa: o desempenho profissional, o saber, as competências e suas atitudes referentes ao ensino a distância. </w:t>
      </w:r>
      <w:r w:rsidR="00774C39" w:rsidRPr="00120AD7">
        <w:rPr>
          <w:rFonts w:ascii="Arial" w:hAnsi="Arial" w:cs="Arial"/>
          <w:sz w:val="24"/>
          <w:szCs w:val="24"/>
        </w:rPr>
        <w:t xml:space="preserve">Haja vista que </w:t>
      </w:r>
      <w:r w:rsidR="00F65E50" w:rsidRPr="00120AD7">
        <w:rPr>
          <w:rFonts w:ascii="Arial" w:hAnsi="Arial" w:cs="Arial"/>
          <w:sz w:val="24"/>
          <w:szCs w:val="24"/>
        </w:rPr>
        <w:t xml:space="preserve">o sucesso da aprendizagem </w:t>
      </w:r>
      <w:r w:rsidR="00774C39" w:rsidRPr="00120AD7">
        <w:rPr>
          <w:rFonts w:ascii="Arial" w:hAnsi="Arial" w:cs="Arial"/>
          <w:sz w:val="24"/>
          <w:szCs w:val="24"/>
        </w:rPr>
        <w:t xml:space="preserve">depende da interelação estabelecida entre o tutor </w:t>
      </w:r>
      <w:r w:rsidR="00120AD7">
        <w:rPr>
          <w:rFonts w:ascii="Arial" w:hAnsi="Arial" w:cs="Arial"/>
          <w:sz w:val="24"/>
          <w:szCs w:val="24"/>
        </w:rPr>
        <w:t xml:space="preserve">acadêmico </w:t>
      </w:r>
      <w:r w:rsidR="00774C39" w:rsidRPr="00120AD7">
        <w:rPr>
          <w:rFonts w:ascii="Arial" w:hAnsi="Arial" w:cs="Arial"/>
          <w:sz w:val="24"/>
          <w:szCs w:val="24"/>
        </w:rPr>
        <w:t>e o cursista.</w:t>
      </w:r>
    </w:p>
    <w:p w:rsidR="00774C39" w:rsidRPr="006F6C89" w:rsidRDefault="00774C39" w:rsidP="00F417B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6870" w:rsidRPr="00F417BC" w:rsidRDefault="007C4920" w:rsidP="00F417B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6C89">
        <w:rPr>
          <w:rFonts w:ascii="Arial" w:hAnsi="Arial" w:cs="Arial"/>
          <w:sz w:val="24"/>
          <w:szCs w:val="24"/>
        </w:rPr>
        <w:t>2</w:t>
      </w:r>
      <w:r w:rsidR="00131643" w:rsidRPr="006F6C89">
        <w:rPr>
          <w:rFonts w:ascii="Arial" w:hAnsi="Arial" w:cs="Arial"/>
          <w:sz w:val="24"/>
          <w:szCs w:val="24"/>
        </w:rPr>
        <w:t>.</w:t>
      </w:r>
      <w:r w:rsidRPr="006F6C89">
        <w:rPr>
          <w:rFonts w:ascii="Arial" w:hAnsi="Arial" w:cs="Arial"/>
          <w:sz w:val="24"/>
          <w:szCs w:val="24"/>
        </w:rPr>
        <w:t>2</w:t>
      </w:r>
      <w:r w:rsidR="00131643" w:rsidRPr="006F6C89">
        <w:rPr>
          <w:rFonts w:ascii="Arial" w:hAnsi="Arial" w:cs="Arial"/>
          <w:sz w:val="24"/>
          <w:szCs w:val="24"/>
        </w:rPr>
        <w:t xml:space="preserve"> </w:t>
      </w:r>
      <w:r w:rsidR="006146A2" w:rsidRPr="006F6C89">
        <w:rPr>
          <w:rFonts w:ascii="Arial" w:hAnsi="Arial" w:cs="Arial"/>
          <w:sz w:val="24"/>
          <w:szCs w:val="24"/>
        </w:rPr>
        <w:t xml:space="preserve">HABILIDADES E COMPETÊNCIAS </w:t>
      </w:r>
      <w:r w:rsidR="003359EE" w:rsidRPr="006F6C89">
        <w:rPr>
          <w:rFonts w:ascii="Arial" w:hAnsi="Arial" w:cs="Arial"/>
          <w:sz w:val="24"/>
          <w:szCs w:val="24"/>
        </w:rPr>
        <w:t xml:space="preserve">DO </w:t>
      </w:r>
      <w:r w:rsidR="00684B55" w:rsidRPr="006F6C89">
        <w:rPr>
          <w:rFonts w:ascii="Arial" w:hAnsi="Arial" w:cs="Arial"/>
          <w:sz w:val="24"/>
          <w:szCs w:val="24"/>
        </w:rPr>
        <w:t>TUTOR</w:t>
      </w:r>
      <w:r w:rsidR="003359EE" w:rsidRPr="006F6C89">
        <w:rPr>
          <w:rFonts w:ascii="Arial" w:hAnsi="Arial" w:cs="Arial"/>
          <w:sz w:val="24"/>
          <w:szCs w:val="24"/>
        </w:rPr>
        <w:t xml:space="preserve"> NA EDUCAÇÃO VIRTUAL</w:t>
      </w:r>
    </w:p>
    <w:p w:rsidR="00F417BC" w:rsidRDefault="00F417BC" w:rsidP="007C4920">
      <w:pPr>
        <w:pStyle w:val="Corpodetexto2"/>
        <w:spacing w:line="360" w:lineRule="auto"/>
        <w:rPr>
          <w:rFonts w:cs="Arial"/>
          <w:sz w:val="24"/>
          <w:szCs w:val="24"/>
          <w:lang w:val="pt-BR"/>
        </w:rPr>
      </w:pPr>
    </w:p>
    <w:p w:rsidR="00957291" w:rsidRDefault="00957291" w:rsidP="00313B5B">
      <w:pPr>
        <w:pStyle w:val="Corpodetexto2"/>
        <w:spacing w:line="360" w:lineRule="auto"/>
        <w:ind w:firstLine="708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>Com o avanço das TICs, que proporcionam novas formas de efetuar a comunicação, é imprescindível que</w:t>
      </w:r>
      <w:r w:rsidR="00F417BC">
        <w:rPr>
          <w:rFonts w:cs="Arial"/>
          <w:sz w:val="24"/>
          <w:szCs w:val="24"/>
          <w:lang w:val="pt-BR"/>
        </w:rPr>
        <w:t>,</w:t>
      </w:r>
      <w:r>
        <w:rPr>
          <w:rFonts w:cs="Arial"/>
          <w:sz w:val="24"/>
          <w:szCs w:val="24"/>
          <w:lang w:val="pt-BR"/>
        </w:rPr>
        <w:t xml:space="preserve"> para o processo de formação a distância</w:t>
      </w:r>
      <w:r w:rsidR="00F417BC">
        <w:rPr>
          <w:rFonts w:cs="Arial"/>
          <w:sz w:val="24"/>
          <w:szCs w:val="24"/>
          <w:lang w:val="pt-BR"/>
        </w:rPr>
        <w:t>,</w:t>
      </w:r>
      <w:r>
        <w:rPr>
          <w:rFonts w:cs="Arial"/>
          <w:sz w:val="24"/>
          <w:szCs w:val="24"/>
          <w:lang w:val="pt-BR"/>
        </w:rPr>
        <w:t xml:space="preserve"> </w:t>
      </w:r>
    </w:p>
    <w:p w:rsidR="00957291" w:rsidRPr="00035CE4" w:rsidRDefault="00957291" w:rsidP="00313B5B">
      <w:pPr>
        <w:pStyle w:val="Corpodetexto2"/>
        <w:ind w:left="2268"/>
        <w:rPr>
          <w:rFonts w:cs="Arial"/>
          <w:sz w:val="20"/>
          <w:lang w:val="pt-BR"/>
        </w:rPr>
      </w:pPr>
      <w:r w:rsidRPr="00035CE4">
        <w:rPr>
          <w:rFonts w:cs="Arial"/>
          <w:sz w:val="20"/>
          <w:lang w:val="pt-BR"/>
        </w:rPr>
        <w:t>o docente</w:t>
      </w:r>
      <w:r w:rsidR="007C4920" w:rsidRPr="00035CE4">
        <w:rPr>
          <w:rFonts w:cs="Arial"/>
          <w:sz w:val="20"/>
          <w:lang w:val="pt-BR"/>
        </w:rPr>
        <w:t>–</w:t>
      </w:r>
      <w:r w:rsidRPr="00035CE4">
        <w:rPr>
          <w:rFonts w:cs="Arial"/>
          <w:sz w:val="20"/>
          <w:lang w:val="pt-BR"/>
        </w:rPr>
        <w:t xml:space="preserve">tutor esteja em contínua atualização e conheça com profundidade suas características e possibilidades e ‘eduque’ aos discentes para que façam um uso efetivo e correto delas </w:t>
      </w:r>
      <w:r w:rsidR="00B17EB0" w:rsidRPr="00035CE4">
        <w:rPr>
          <w:rFonts w:cs="Arial"/>
          <w:sz w:val="20"/>
          <w:lang w:val="pt-BR"/>
        </w:rPr>
        <w:t>(REPARAZ y SOBRINO, 2003, 45).</w:t>
      </w:r>
    </w:p>
    <w:p w:rsidR="00377545" w:rsidRPr="00B17EB0" w:rsidRDefault="00377545" w:rsidP="00377545">
      <w:pPr>
        <w:pStyle w:val="Corpodetexto2"/>
        <w:spacing w:line="360" w:lineRule="auto"/>
        <w:ind w:left="3402"/>
        <w:rPr>
          <w:rFonts w:cs="Arial"/>
          <w:szCs w:val="22"/>
          <w:lang w:val="pt-BR"/>
        </w:rPr>
      </w:pPr>
    </w:p>
    <w:p w:rsidR="00F417BC" w:rsidRDefault="003359EE" w:rsidP="008E21AF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58E2">
        <w:rPr>
          <w:rFonts w:ascii="Arial" w:hAnsi="Arial" w:cs="Arial"/>
          <w:sz w:val="24"/>
          <w:szCs w:val="24"/>
        </w:rPr>
        <w:t>Conforme a natureza das ativid</w:t>
      </w:r>
      <w:r w:rsidR="005B5E1A" w:rsidRPr="004558E2">
        <w:rPr>
          <w:rFonts w:ascii="Arial" w:hAnsi="Arial" w:cs="Arial"/>
          <w:sz w:val="24"/>
          <w:szCs w:val="24"/>
        </w:rPr>
        <w:t xml:space="preserve">ades docentes, o </w:t>
      </w:r>
      <w:r w:rsidR="00B17EB0" w:rsidRPr="004558E2">
        <w:rPr>
          <w:rFonts w:ascii="Arial" w:hAnsi="Arial" w:cs="Arial"/>
          <w:sz w:val="24"/>
          <w:szCs w:val="24"/>
        </w:rPr>
        <w:t xml:space="preserve">tutor </w:t>
      </w:r>
      <w:r w:rsidR="00120AD7">
        <w:rPr>
          <w:rFonts w:ascii="Arial" w:hAnsi="Arial" w:cs="Arial"/>
          <w:sz w:val="24"/>
          <w:szCs w:val="24"/>
        </w:rPr>
        <w:t xml:space="preserve">acadêmico </w:t>
      </w:r>
      <w:r w:rsidR="005B5E1A" w:rsidRPr="004558E2">
        <w:rPr>
          <w:rFonts w:ascii="Arial" w:hAnsi="Arial" w:cs="Arial"/>
          <w:sz w:val="24"/>
          <w:szCs w:val="24"/>
        </w:rPr>
        <w:t>dev</w:t>
      </w:r>
      <w:r w:rsidRPr="004558E2">
        <w:rPr>
          <w:rFonts w:ascii="Arial" w:hAnsi="Arial" w:cs="Arial"/>
          <w:sz w:val="24"/>
          <w:szCs w:val="24"/>
        </w:rPr>
        <w:t xml:space="preserve">e se apoiar na consideração </w:t>
      </w:r>
      <w:r w:rsidR="005B5E1A" w:rsidRPr="004558E2">
        <w:rPr>
          <w:rFonts w:ascii="Arial" w:hAnsi="Arial" w:cs="Arial"/>
          <w:sz w:val="24"/>
          <w:szCs w:val="24"/>
        </w:rPr>
        <w:t>de que</w:t>
      </w:r>
      <w:r w:rsidR="00531B69">
        <w:rPr>
          <w:rFonts w:ascii="Arial" w:hAnsi="Arial" w:cs="Arial"/>
          <w:sz w:val="24"/>
          <w:szCs w:val="24"/>
        </w:rPr>
        <w:t>,</w:t>
      </w:r>
      <w:r w:rsidR="005B5E1A" w:rsidRPr="004558E2">
        <w:rPr>
          <w:rFonts w:ascii="Arial" w:hAnsi="Arial" w:cs="Arial"/>
          <w:sz w:val="24"/>
          <w:szCs w:val="24"/>
        </w:rPr>
        <w:t xml:space="preserve"> na </w:t>
      </w:r>
      <w:r w:rsidR="000A581F" w:rsidRPr="004558E2">
        <w:rPr>
          <w:rFonts w:ascii="Arial" w:hAnsi="Arial" w:cs="Arial"/>
          <w:sz w:val="24"/>
          <w:szCs w:val="24"/>
        </w:rPr>
        <w:t>e</w:t>
      </w:r>
      <w:r w:rsidR="005B5E1A" w:rsidRPr="004558E2">
        <w:rPr>
          <w:rFonts w:ascii="Arial" w:hAnsi="Arial" w:cs="Arial"/>
          <w:sz w:val="24"/>
          <w:szCs w:val="24"/>
        </w:rPr>
        <w:t xml:space="preserve">ducação </w:t>
      </w:r>
      <w:r w:rsidR="000A581F" w:rsidRPr="004558E2">
        <w:rPr>
          <w:rFonts w:ascii="Arial" w:hAnsi="Arial" w:cs="Arial"/>
          <w:sz w:val="24"/>
          <w:szCs w:val="24"/>
        </w:rPr>
        <w:t>v</w:t>
      </w:r>
      <w:r w:rsidR="00B17EB0" w:rsidRPr="004558E2">
        <w:rPr>
          <w:rFonts w:ascii="Arial" w:hAnsi="Arial" w:cs="Arial"/>
          <w:sz w:val="24"/>
          <w:szCs w:val="24"/>
        </w:rPr>
        <w:t>irtual</w:t>
      </w:r>
      <w:r w:rsidR="00531B69">
        <w:rPr>
          <w:rFonts w:ascii="Arial" w:hAnsi="Arial" w:cs="Arial"/>
          <w:sz w:val="24"/>
          <w:szCs w:val="24"/>
        </w:rPr>
        <w:t>,</w:t>
      </w:r>
      <w:r w:rsidR="005B5E1A" w:rsidRPr="004558E2">
        <w:rPr>
          <w:rFonts w:ascii="Arial" w:hAnsi="Arial" w:cs="Arial"/>
          <w:sz w:val="24"/>
          <w:szCs w:val="24"/>
        </w:rPr>
        <w:t xml:space="preserve"> </w:t>
      </w:r>
      <w:r w:rsidR="00531B69">
        <w:rPr>
          <w:rFonts w:ascii="Arial" w:hAnsi="Arial" w:cs="Arial"/>
          <w:sz w:val="24"/>
          <w:szCs w:val="24"/>
        </w:rPr>
        <w:t>a</w:t>
      </w:r>
      <w:r w:rsidR="005B5E1A" w:rsidRPr="004558E2">
        <w:rPr>
          <w:rFonts w:ascii="Arial" w:hAnsi="Arial" w:cs="Arial"/>
          <w:sz w:val="24"/>
          <w:szCs w:val="24"/>
        </w:rPr>
        <w:t xml:space="preserve"> </w:t>
      </w:r>
      <w:r w:rsidR="00831C69" w:rsidRPr="004558E2">
        <w:rPr>
          <w:rFonts w:ascii="Arial" w:hAnsi="Arial" w:cs="Arial"/>
          <w:sz w:val="24"/>
          <w:szCs w:val="24"/>
        </w:rPr>
        <w:t>relev</w:t>
      </w:r>
      <w:r w:rsidR="00531B69">
        <w:rPr>
          <w:rFonts w:ascii="Arial" w:hAnsi="Arial" w:cs="Arial"/>
          <w:sz w:val="24"/>
          <w:szCs w:val="24"/>
        </w:rPr>
        <w:t>ância centra-se</w:t>
      </w:r>
      <w:r w:rsidR="00831C69" w:rsidRPr="004558E2">
        <w:rPr>
          <w:rFonts w:ascii="Arial" w:hAnsi="Arial" w:cs="Arial"/>
          <w:sz w:val="24"/>
          <w:szCs w:val="24"/>
        </w:rPr>
        <w:t xml:space="preserve"> </w:t>
      </w:r>
      <w:r w:rsidRPr="004558E2">
        <w:rPr>
          <w:rFonts w:ascii="Arial" w:hAnsi="Arial" w:cs="Arial"/>
          <w:sz w:val="24"/>
          <w:szCs w:val="24"/>
        </w:rPr>
        <w:t xml:space="preserve">a aprendizagem </w:t>
      </w:r>
      <w:r w:rsidR="00831C69" w:rsidRPr="004558E2">
        <w:rPr>
          <w:rFonts w:ascii="Arial" w:hAnsi="Arial" w:cs="Arial"/>
          <w:sz w:val="24"/>
          <w:szCs w:val="24"/>
        </w:rPr>
        <w:t>e</w:t>
      </w:r>
      <w:r w:rsidRPr="004558E2">
        <w:rPr>
          <w:rFonts w:ascii="Arial" w:hAnsi="Arial" w:cs="Arial"/>
          <w:sz w:val="24"/>
          <w:szCs w:val="24"/>
        </w:rPr>
        <w:t xml:space="preserve"> os </w:t>
      </w:r>
      <w:r w:rsidR="000A581F" w:rsidRPr="004558E2">
        <w:rPr>
          <w:rFonts w:ascii="Arial" w:hAnsi="Arial" w:cs="Arial"/>
          <w:sz w:val="24"/>
          <w:szCs w:val="24"/>
        </w:rPr>
        <w:t>cursista</w:t>
      </w:r>
      <w:r w:rsidR="005B5E1A" w:rsidRPr="004558E2">
        <w:rPr>
          <w:rFonts w:ascii="Arial" w:hAnsi="Arial" w:cs="Arial"/>
          <w:sz w:val="24"/>
          <w:szCs w:val="24"/>
        </w:rPr>
        <w:t>s</w:t>
      </w:r>
      <w:r w:rsidRPr="004558E2">
        <w:rPr>
          <w:rFonts w:ascii="Arial" w:hAnsi="Arial" w:cs="Arial"/>
          <w:sz w:val="24"/>
          <w:szCs w:val="24"/>
        </w:rPr>
        <w:t xml:space="preserve"> </w:t>
      </w:r>
      <w:r w:rsidR="00831C69" w:rsidRPr="004558E2">
        <w:rPr>
          <w:rFonts w:ascii="Arial" w:hAnsi="Arial" w:cs="Arial"/>
          <w:sz w:val="24"/>
          <w:szCs w:val="24"/>
        </w:rPr>
        <w:t xml:space="preserve">são </w:t>
      </w:r>
      <w:r w:rsidR="004129B6" w:rsidRPr="004558E2">
        <w:rPr>
          <w:rFonts w:ascii="Arial" w:hAnsi="Arial" w:cs="Arial"/>
          <w:sz w:val="24"/>
          <w:szCs w:val="24"/>
        </w:rPr>
        <w:t xml:space="preserve">mais </w:t>
      </w:r>
      <w:r w:rsidR="00831C69" w:rsidRPr="004558E2">
        <w:rPr>
          <w:rFonts w:ascii="Arial" w:hAnsi="Arial" w:cs="Arial"/>
          <w:sz w:val="24"/>
          <w:szCs w:val="24"/>
        </w:rPr>
        <w:t xml:space="preserve">importantes </w:t>
      </w:r>
      <w:r w:rsidR="004129B6" w:rsidRPr="004558E2">
        <w:rPr>
          <w:rFonts w:ascii="Arial" w:hAnsi="Arial" w:cs="Arial"/>
          <w:sz w:val="24"/>
          <w:szCs w:val="24"/>
        </w:rPr>
        <w:t xml:space="preserve">que os conteúdos; por isso, </w:t>
      </w:r>
      <w:r w:rsidR="004469B6" w:rsidRPr="004558E2">
        <w:rPr>
          <w:rFonts w:ascii="Arial" w:hAnsi="Arial" w:cs="Arial"/>
          <w:sz w:val="24"/>
          <w:szCs w:val="24"/>
        </w:rPr>
        <w:t xml:space="preserve">diante de diversas </w:t>
      </w:r>
      <w:r w:rsidR="006146A2">
        <w:rPr>
          <w:rFonts w:ascii="Arial" w:hAnsi="Arial" w:cs="Arial"/>
          <w:sz w:val="24"/>
          <w:szCs w:val="24"/>
        </w:rPr>
        <w:t>atribui</w:t>
      </w:r>
      <w:r w:rsidR="004469B6" w:rsidRPr="004558E2">
        <w:rPr>
          <w:rFonts w:ascii="Arial" w:hAnsi="Arial" w:cs="Arial"/>
          <w:sz w:val="24"/>
          <w:szCs w:val="24"/>
        </w:rPr>
        <w:t xml:space="preserve">ções do caráter docente, </w:t>
      </w:r>
      <w:r w:rsidR="004558E2" w:rsidRPr="004558E2">
        <w:rPr>
          <w:rFonts w:ascii="Arial" w:hAnsi="Arial" w:cs="Arial"/>
          <w:sz w:val="24"/>
          <w:szCs w:val="24"/>
        </w:rPr>
        <w:t xml:space="preserve">Mauri Collins e Zane Berge (1996, </w:t>
      </w:r>
      <w:r w:rsidR="004558E2" w:rsidRPr="004558E2">
        <w:rPr>
          <w:rFonts w:ascii="Arial" w:hAnsi="Arial" w:cs="Arial"/>
          <w:i/>
          <w:sz w:val="24"/>
          <w:szCs w:val="24"/>
        </w:rPr>
        <w:t xml:space="preserve">apud </w:t>
      </w:r>
      <w:r w:rsidR="004558E2" w:rsidRPr="004558E2">
        <w:rPr>
          <w:rFonts w:ascii="Arial" w:hAnsi="Arial" w:cs="Arial"/>
          <w:sz w:val="24"/>
          <w:szCs w:val="24"/>
        </w:rPr>
        <w:t>Palloff; Pratt, 2002) classificam</w:t>
      </w:r>
      <w:r w:rsidRPr="004558E2">
        <w:rPr>
          <w:rFonts w:ascii="Arial" w:hAnsi="Arial" w:cs="Arial"/>
          <w:sz w:val="24"/>
          <w:szCs w:val="24"/>
        </w:rPr>
        <w:t xml:space="preserve"> </w:t>
      </w:r>
      <w:r w:rsidR="006146A2">
        <w:rPr>
          <w:rFonts w:ascii="Arial" w:hAnsi="Arial" w:cs="Arial"/>
          <w:sz w:val="24"/>
          <w:szCs w:val="24"/>
        </w:rPr>
        <w:t>o</w:t>
      </w:r>
      <w:r w:rsidRPr="004558E2">
        <w:rPr>
          <w:rFonts w:ascii="Arial" w:hAnsi="Arial" w:cs="Arial"/>
          <w:sz w:val="24"/>
          <w:szCs w:val="24"/>
        </w:rPr>
        <w:t>s seguintes</w:t>
      </w:r>
      <w:r w:rsidR="004558E2" w:rsidRPr="004558E2">
        <w:rPr>
          <w:rFonts w:ascii="Arial" w:hAnsi="Arial" w:cs="Arial"/>
          <w:sz w:val="24"/>
          <w:szCs w:val="24"/>
        </w:rPr>
        <w:t xml:space="preserve"> papéis exigidos do tutor em quatro </w:t>
      </w:r>
      <w:r w:rsidR="006146A2">
        <w:rPr>
          <w:rFonts w:ascii="Arial" w:hAnsi="Arial" w:cs="Arial"/>
          <w:sz w:val="24"/>
          <w:szCs w:val="24"/>
        </w:rPr>
        <w:t>instânci</w:t>
      </w:r>
      <w:r w:rsidR="004558E2" w:rsidRPr="004558E2">
        <w:rPr>
          <w:rFonts w:ascii="Arial" w:hAnsi="Arial" w:cs="Arial"/>
          <w:sz w:val="24"/>
          <w:szCs w:val="24"/>
        </w:rPr>
        <w:t>as: pedagógica, gerencial, técnica e social. Porém, para este</w:t>
      </w:r>
      <w:r w:rsidR="00F417BC">
        <w:rPr>
          <w:rFonts w:ascii="Arial" w:hAnsi="Arial" w:cs="Arial"/>
          <w:sz w:val="24"/>
          <w:szCs w:val="24"/>
        </w:rPr>
        <w:t xml:space="preserve"> estudo, deu-se ênfase apenas à</w:t>
      </w:r>
      <w:r w:rsidR="004558E2" w:rsidRPr="004558E2">
        <w:rPr>
          <w:rFonts w:ascii="Arial" w:hAnsi="Arial" w:cs="Arial"/>
          <w:sz w:val="24"/>
          <w:szCs w:val="24"/>
        </w:rPr>
        <w:t xml:space="preserve"> função pedagógica</w:t>
      </w:r>
      <w:r w:rsidR="00F11C59">
        <w:rPr>
          <w:rFonts w:ascii="Arial" w:hAnsi="Arial" w:cs="Arial"/>
          <w:sz w:val="24"/>
          <w:szCs w:val="24"/>
        </w:rPr>
        <w:t xml:space="preserve">. </w:t>
      </w:r>
      <w:r w:rsidR="00F417BC">
        <w:rPr>
          <w:rFonts w:ascii="Arial" w:hAnsi="Arial" w:cs="Arial"/>
          <w:sz w:val="24"/>
          <w:szCs w:val="24"/>
        </w:rPr>
        <w:t>São elas:</w:t>
      </w:r>
    </w:p>
    <w:p w:rsidR="004129B6" w:rsidRDefault="004129B6" w:rsidP="00F417BC">
      <w:pPr>
        <w:pStyle w:val="SemEspaament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Programar previamente a ação formativa;</w:t>
      </w:r>
    </w:p>
    <w:p w:rsidR="007A3DBC" w:rsidRDefault="007A3DBC" w:rsidP="008C0951">
      <w:pPr>
        <w:pStyle w:val="SemEspaament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t>orientar;</w:t>
      </w:r>
    </w:p>
    <w:p w:rsidR="004129B6" w:rsidRDefault="004129B6" w:rsidP="008C0951">
      <w:pPr>
        <w:pStyle w:val="SemEspaament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t xml:space="preserve">potenciar a atividade do </w:t>
      </w:r>
      <w:r w:rsidR="000A581F" w:rsidRPr="00F417BC">
        <w:rPr>
          <w:rFonts w:ascii="Arial" w:hAnsi="Arial" w:cs="Arial"/>
          <w:sz w:val="24"/>
          <w:szCs w:val="24"/>
        </w:rPr>
        <w:t>cursista</w:t>
      </w:r>
      <w:r w:rsidRPr="00F417BC">
        <w:rPr>
          <w:rFonts w:ascii="Arial" w:hAnsi="Arial" w:cs="Arial"/>
          <w:sz w:val="24"/>
          <w:szCs w:val="24"/>
        </w:rPr>
        <w:t>;</w:t>
      </w:r>
    </w:p>
    <w:p w:rsidR="004129B6" w:rsidRDefault="004129B6" w:rsidP="00F417BC">
      <w:pPr>
        <w:pStyle w:val="SemEspaament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lastRenderedPageBreak/>
        <w:t>atender e resolver as d</w:t>
      </w:r>
      <w:r w:rsidR="005B5E1A" w:rsidRPr="00F417BC">
        <w:rPr>
          <w:rFonts w:ascii="Arial" w:hAnsi="Arial" w:cs="Arial"/>
          <w:sz w:val="24"/>
          <w:szCs w:val="24"/>
        </w:rPr>
        <w:t xml:space="preserve">ificuldades e inquietações dos </w:t>
      </w:r>
      <w:r w:rsidR="000A581F" w:rsidRPr="00F417BC">
        <w:rPr>
          <w:rFonts w:ascii="Arial" w:hAnsi="Arial" w:cs="Arial"/>
          <w:sz w:val="24"/>
          <w:szCs w:val="24"/>
        </w:rPr>
        <w:t>cursita</w:t>
      </w:r>
      <w:r w:rsidRPr="00F417BC">
        <w:rPr>
          <w:rFonts w:ascii="Arial" w:hAnsi="Arial" w:cs="Arial"/>
          <w:sz w:val="24"/>
          <w:szCs w:val="24"/>
        </w:rPr>
        <w:t>s, por meio da tutoria telefônica, correio eletrônico, tutoria presencial e outros;</w:t>
      </w:r>
    </w:p>
    <w:p w:rsidR="004129B6" w:rsidRDefault="007A3DBC" w:rsidP="008C0951">
      <w:pPr>
        <w:pStyle w:val="SemEspaament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t xml:space="preserve">desenvolver as técnicas e potencialidades do </w:t>
      </w:r>
      <w:r w:rsidR="000A581F" w:rsidRPr="00F417BC">
        <w:rPr>
          <w:rFonts w:ascii="Arial" w:hAnsi="Arial" w:cs="Arial"/>
          <w:sz w:val="24"/>
          <w:szCs w:val="24"/>
        </w:rPr>
        <w:t>cursista</w:t>
      </w:r>
      <w:r w:rsidR="004129B6" w:rsidRPr="00F417BC">
        <w:rPr>
          <w:rFonts w:ascii="Arial" w:hAnsi="Arial" w:cs="Arial"/>
          <w:sz w:val="24"/>
          <w:szCs w:val="24"/>
        </w:rPr>
        <w:t>;</w:t>
      </w:r>
    </w:p>
    <w:p w:rsidR="003359EE" w:rsidRDefault="004129B6" w:rsidP="00F417BC">
      <w:pPr>
        <w:pStyle w:val="SemEspaament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t>destacar a importância do estudo independente e estimular o sentimento de autorresponsabilidade;</w:t>
      </w:r>
    </w:p>
    <w:p w:rsidR="004129B6" w:rsidRDefault="004129B6" w:rsidP="00F417BC">
      <w:pPr>
        <w:pStyle w:val="SemEspaament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t>potenciar a aprendizagem colaborativa, estimulando a comunicação e interação entre seus participantes e a realização de trabalhos em grupo;</w:t>
      </w:r>
    </w:p>
    <w:p w:rsidR="004129B6" w:rsidRDefault="004129B6" w:rsidP="00F417BC">
      <w:pPr>
        <w:pStyle w:val="SemEspaament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t>criar e recorrer a técnicas, métodos, estratégias úteis para a autoaprendizagem;</w:t>
      </w:r>
    </w:p>
    <w:p w:rsidR="004129B6" w:rsidRDefault="004129B6" w:rsidP="00F417BC">
      <w:pPr>
        <w:pStyle w:val="SemEspaament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t>dirigir o processo de ensino</w:t>
      </w:r>
      <w:r w:rsidR="0028277F" w:rsidRPr="00F417BC">
        <w:rPr>
          <w:rFonts w:ascii="Arial" w:hAnsi="Arial" w:cs="Arial"/>
          <w:sz w:val="24"/>
          <w:szCs w:val="24"/>
        </w:rPr>
        <w:t>-</w:t>
      </w:r>
      <w:r w:rsidRPr="00F417BC">
        <w:rPr>
          <w:rFonts w:ascii="Arial" w:hAnsi="Arial" w:cs="Arial"/>
          <w:sz w:val="24"/>
          <w:szCs w:val="24"/>
        </w:rPr>
        <w:t xml:space="preserve">–aprendizagem dos </w:t>
      </w:r>
      <w:r w:rsidR="000A581F" w:rsidRPr="00F417BC">
        <w:rPr>
          <w:rFonts w:ascii="Arial" w:hAnsi="Arial" w:cs="Arial"/>
          <w:sz w:val="24"/>
          <w:szCs w:val="24"/>
        </w:rPr>
        <w:t>cursista</w:t>
      </w:r>
      <w:r w:rsidRPr="00F417BC">
        <w:rPr>
          <w:rFonts w:ascii="Arial" w:hAnsi="Arial" w:cs="Arial"/>
          <w:sz w:val="24"/>
          <w:szCs w:val="24"/>
        </w:rPr>
        <w:t>s através de materiais didáticos como: livro referencial, guias impressos e outros;</w:t>
      </w:r>
    </w:p>
    <w:p w:rsidR="004129B6" w:rsidRDefault="004129B6" w:rsidP="00F417BC">
      <w:pPr>
        <w:pStyle w:val="SemEspaament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17BC">
        <w:rPr>
          <w:rFonts w:ascii="Arial" w:hAnsi="Arial" w:cs="Arial"/>
          <w:sz w:val="24"/>
          <w:szCs w:val="24"/>
        </w:rPr>
        <w:t xml:space="preserve">informar aos </w:t>
      </w:r>
      <w:r w:rsidR="000A581F" w:rsidRPr="00F417BC">
        <w:rPr>
          <w:rFonts w:ascii="Arial" w:hAnsi="Arial" w:cs="Arial"/>
          <w:sz w:val="24"/>
          <w:szCs w:val="24"/>
        </w:rPr>
        <w:t xml:space="preserve">cursistas </w:t>
      </w:r>
      <w:r w:rsidRPr="00F417BC">
        <w:rPr>
          <w:rFonts w:ascii="Arial" w:hAnsi="Arial" w:cs="Arial"/>
          <w:sz w:val="24"/>
          <w:szCs w:val="24"/>
        </w:rPr>
        <w:t>sobre os objetivos que se pretende alcançar e os conteúdos que serão estudados no curso ou componente curricular em questão;</w:t>
      </w:r>
    </w:p>
    <w:p w:rsidR="003359EE" w:rsidRDefault="004129B6" w:rsidP="00976CBD">
      <w:pPr>
        <w:pStyle w:val="SemEspaament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6CBD">
        <w:rPr>
          <w:rFonts w:ascii="Arial" w:hAnsi="Arial" w:cs="Arial"/>
          <w:sz w:val="24"/>
          <w:szCs w:val="24"/>
        </w:rPr>
        <w:t>proporcionar retroalimentação per</w:t>
      </w:r>
      <w:r w:rsidR="00957291" w:rsidRPr="00976CBD">
        <w:rPr>
          <w:rFonts w:ascii="Arial" w:hAnsi="Arial" w:cs="Arial"/>
          <w:sz w:val="24"/>
          <w:szCs w:val="24"/>
        </w:rPr>
        <w:t xml:space="preserve">sonalizada frequentemente, </w:t>
      </w:r>
      <w:r w:rsidR="000A581F" w:rsidRPr="00976CBD">
        <w:rPr>
          <w:rFonts w:ascii="Arial" w:hAnsi="Arial" w:cs="Arial"/>
          <w:sz w:val="24"/>
          <w:szCs w:val="24"/>
        </w:rPr>
        <w:t>ess</w:t>
      </w:r>
      <w:r w:rsidRPr="00976CBD">
        <w:rPr>
          <w:rFonts w:ascii="Arial" w:hAnsi="Arial" w:cs="Arial"/>
          <w:sz w:val="24"/>
          <w:szCs w:val="24"/>
        </w:rPr>
        <w:t>a retroalimentação pode ser tanto do t</w:t>
      </w:r>
      <w:r w:rsidR="00957291" w:rsidRPr="00976CBD">
        <w:rPr>
          <w:rFonts w:ascii="Arial" w:hAnsi="Arial" w:cs="Arial"/>
          <w:sz w:val="24"/>
          <w:szCs w:val="24"/>
        </w:rPr>
        <w:t>utor quanto</w:t>
      </w:r>
      <w:r w:rsidRPr="00976CBD">
        <w:rPr>
          <w:rFonts w:ascii="Arial" w:hAnsi="Arial" w:cs="Arial"/>
          <w:sz w:val="24"/>
          <w:szCs w:val="24"/>
        </w:rPr>
        <w:t xml:space="preserve"> dos demais</w:t>
      </w:r>
      <w:r w:rsidR="00957291" w:rsidRPr="00976CBD">
        <w:rPr>
          <w:rFonts w:ascii="Arial" w:hAnsi="Arial" w:cs="Arial"/>
          <w:sz w:val="24"/>
          <w:szCs w:val="24"/>
        </w:rPr>
        <w:t xml:space="preserve"> </w:t>
      </w:r>
      <w:r w:rsidR="000A581F" w:rsidRPr="00976CBD">
        <w:rPr>
          <w:rFonts w:ascii="Arial" w:hAnsi="Arial" w:cs="Arial"/>
          <w:sz w:val="24"/>
          <w:szCs w:val="24"/>
        </w:rPr>
        <w:t>cursista</w:t>
      </w:r>
      <w:r w:rsidR="00957291" w:rsidRPr="00976CBD">
        <w:rPr>
          <w:rFonts w:ascii="Arial" w:hAnsi="Arial" w:cs="Arial"/>
          <w:sz w:val="24"/>
          <w:szCs w:val="24"/>
        </w:rPr>
        <w:t>s</w:t>
      </w:r>
      <w:r w:rsidRPr="00976CBD">
        <w:rPr>
          <w:rFonts w:ascii="Arial" w:hAnsi="Arial" w:cs="Arial"/>
          <w:sz w:val="24"/>
          <w:szCs w:val="24"/>
        </w:rPr>
        <w:t>;</w:t>
      </w:r>
    </w:p>
    <w:p w:rsidR="007A3DBC" w:rsidRDefault="007A3DBC" w:rsidP="00976CBD">
      <w:pPr>
        <w:pStyle w:val="SemEspaament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6CBD">
        <w:rPr>
          <w:rFonts w:ascii="Arial" w:hAnsi="Arial" w:cs="Arial"/>
          <w:sz w:val="24"/>
          <w:szCs w:val="24"/>
        </w:rPr>
        <w:t xml:space="preserve"> motivar e dar seguimento ao processo;</w:t>
      </w:r>
    </w:p>
    <w:p w:rsidR="007A3DBC" w:rsidRDefault="007A3DBC" w:rsidP="00976CBD">
      <w:pPr>
        <w:pStyle w:val="SemEspaament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6CBD">
        <w:rPr>
          <w:rFonts w:ascii="Arial" w:hAnsi="Arial" w:cs="Arial"/>
          <w:sz w:val="24"/>
          <w:szCs w:val="24"/>
        </w:rPr>
        <w:t>qualificar a aprendizagem;</w:t>
      </w:r>
    </w:p>
    <w:p w:rsidR="004129B6" w:rsidRDefault="00957291" w:rsidP="00976CBD">
      <w:pPr>
        <w:pStyle w:val="SemEspaament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6CBD">
        <w:rPr>
          <w:rFonts w:ascii="Arial" w:hAnsi="Arial" w:cs="Arial"/>
          <w:sz w:val="24"/>
          <w:szCs w:val="24"/>
        </w:rPr>
        <w:t>haja vista que do tutor</w:t>
      </w:r>
      <w:r w:rsidR="004129B6" w:rsidRPr="00976CBD">
        <w:rPr>
          <w:rFonts w:ascii="Arial" w:hAnsi="Arial" w:cs="Arial"/>
          <w:sz w:val="24"/>
          <w:szCs w:val="24"/>
        </w:rPr>
        <w:t xml:space="preserve"> depende </w:t>
      </w:r>
      <w:r w:rsidR="003F261E" w:rsidRPr="00976CBD">
        <w:rPr>
          <w:rFonts w:ascii="Arial" w:hAnsi="Arial" w:cs="Arial"/>
          <w:sz w:val="24"/>
          <w:szCs w:val="24"/>
        </w:rPr>
        <w:t xml:space="preserve">o grau, o nível de exigência que se impõe aos </w:t>
      </w:r>
      <w:r w:rsidR="000A581F" w:rsidRPr="00976CBD">
        <w:rPr>
          <w:rFonts w:ascii="Arial" w:hAnsi="Arial" w:cs="Arial"/>
          <w:sz w:val="24"/>
          <w:szCs w:val="24"/>
        </w:rPr>
        <w:t>cursista</w:t>
      </w:r>
      <w:r w:rsidRPr="00976CBD">
        <w:rPr>
          <w:rFonts w:ascii="Arial" w:hAnsi="Arial" w:cs="Arial"/>
          <w:sz w:val="24"/>
          <w:szCs w:val="24"/>
        </w:rPr>
        <w:t>s</w:t>
      </w:r>
      <w:r w:rsidR="003F261E" w:rsidRPr="00976CBD">
        <w:rPr>
          <w:rFonts w:ascii="Arial" w:hAnsi="Arial" w:cs="Arial"/>
          <w:sz w:val="24"/>
          <w:szCs w:val="24"/>
        </w:rPr>
        <w:t xml:space="preserve"> para superar o curso ou componente curricular, deve desenhar, redigir, corrigir e qualificar os diversificados elementos de avaliação: exercícios recomendados, banco de perguntas, avaliações a dist</w:t>
      </w:r>
      <w:r w:rsidR="00746599" w:rsidRPr="00976CBD">
        <w:rPr>
          <w:rFonts w:ascii="Arial" w:hAnsi="Arial" w:cs="Arial"/>
          <w:sz w:val="24"/>
          <w:szCs w:val="24"/>
        </w:rPr>
        <w:t>â</w:t>
      </w:r>
      <w:r w:rsidR="003F261E" w:rsidRPr="00976CBD">
        <w:rPr>
          <w:rFonts w:ascii="Arial" w:hAnsi="Arial" w:cs="Arial"/>
          <w:sz w:val="24"/>
          <w:szCs w:val="24"/>
        </w:rPr>
        <w:t>ncia e avaliações presenciais, que permitam retroalimentar o processo e possibilitem alcançar os objetivos.</w:t>
      </w:r>
    </w:p>
    <w:p w:rsidR="00976CBD" w:rsidRPr="00976CBD" w:rsidRDefault="00976CBD" w:rsidP="00976CBD">
      <w:pPr>
        <w:pStyle w:val="SemEspaament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11C59" w:rsidRDefault="003F261E" w:rsidP="00FB7D5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261E">
        <w:rPr>
          <w:rFonts w:ascii="Arial" w:hAnsi="Arial" w:cs="Arial"/>
          <w:sz w:val="24"/>
          <w:szCs w:val="24"/>
        </w:rPr>
        <w:t xml:space="preserve">Além das </w:t>
      </w:r>
      <w:r w:rsidR="00EA69FB">
        <w:rPr>
          <w:rFonts w:ascii="Arial" w:hAnsi="Arial" w:cs="Arial"/>
          <w:sz w:val="24"/>
          <w:szCs w:val="24"/>
        </w:rPr>
        <w:t>atribui</w:t>
      </w:r>
      <w:r w:rsidRPr="003F261E">
        <w:rPr>
          <w:rFonts w:ascii="Arial" w:hAnsi="Arial" w:cs="Arial"/>
          <w:sz w:val="24"/>
          <w:szCs w:val="24"/>
        </w:rPr>
        <w:t xml:space="preserve">ções sinalizadas, o </w:t>
      </w:r>
      <w:r w:rsidR="00957291">
        <w:rPr>
          <w:rFonts w:ascii="Arial" w:hAnsi="Arial" w:cs="Arial"/>
          <w:sz w:val="24"/>
          <w:szCs w:val="24"/>
        </w:rPr>
        <w:t xml:space="preserve">tutor </w:t>
      </w:r>
      <w:r w:rsidR="00F65E50">
        <w:rPr>
          <w:rFonts w:ascii="Arial" w:hAnsi="Arial" w:cs="Arial"/>
          <w:sz w:val="24"/>
          <w:szCs w:val="24"/>
        </w:rPr>
        <w:t xml:space="preserve">acadêmico </w:t>
      </w:r>
      <w:r w:rsidRPr="003F261E">
        <w:rPr>
          <w:rFonts w:ascii="Arial" w:hAnsi="Arial" w:cs="Arial"/>
          <w:sz w:val="24"/>
          <w:szCs w:val="24"/>
        </w:rPr>
        <w:t xml:space="preserve">deve estabelecer um vínculo de empatia com seus </w:t>
      </w:r>
      <w:r w:rsidR="000A581F">
        <w:rPr>
          <w:rFonts w:ascii="Arial" w:hAnsi="Arial" w:cs="Arial"/>
          <w:sz w:val="24"/>
          <w:szCs w:val="24"/>
        </w:rPr>
        <w:t>cursista</w:t>
      </w:r>
      <w:r>
        <w:rPr>
          <w:rFonts w:ascii="Arial" w:hAnsi="Arial" w:cs="Arial"/>
          <w:sz w:val="24"/>
          <w:szCs w:val="24"/>
        </w:rPr>
        <w:t>s, ou seja, propiciar um ambiente de confiança a fim d</w:t>
      </w:r>
      <w:r w:rsidR="00957291">
        <w:rPr>
          <w:rFonts w:ascii="Arial" w:hAnsi="Arial" w:cs="Arial"/>
          <w:sz w:val="24"/>
          <w:szCs w:val="24"/>
        </w:rPr>
        <w:t>e que a relação tutor-</w:t>
      </w:r>
      <w:r w:rsidR="000A581F">
        <w:rPr>
          <w:rFonts w:ascii="Arial" w:hAnsi="Arial" w:cs="Arial"/>
          <w:sz w:val="24"/>
          <w:szCs w:val="24"/>
        </w:rPr>
        <w:t>cursista</w:t>
      </w:r>
      <w:r>
        <w:rPr>
          <w:rFonts w:ascii="Arial" w:hAnsi="Arial" w:cs="Arial"/>
          <w:sz w:val="24"/>
          <w:szCs w:val="24"/>
        </w:rPr>
        <w:t xml:space="preserve"> seja completa e sejam superadas as barreiras que a distância apresenta; esse ambiente permite valorizar e transmitir confiança acerca das bondades que apresentam esse novo sistema de estudo. </w:t>
      </w:r>
    </w:p>
    <w:p w:rsidR="003F261E" w:rsidRPr="006146A2" w:rsidRDefault="009F4864" w:rsidP="008C5A8B">
      <w:pPr>
        <w:pStyle w:val="Corpodetexto2"/>
        <w:spacing w:line="360" w:lineRule="auto"/>
        <w:ind w:firstLine="708"/>
        <w:rPr>
          <w:rFonts w:cs="Arial"/>
          <w:sz w:val="24"/>
          <w:szCs w:val="24"/>
          <w:lang w:val="pt-BR"/>
        </w:rPr>
      </w:pPr>
      <w:r w:rsidRPr="006F6C89">
        <w:rPr>
          <w:rFonts w:cs="Arial"/>
          <w:sz w:val="24"/>
          <w:szCs w:val="24"/>
          <w:lang w:val="pt-BR"/>
        </w:rPr>
        <w:lastRenderedPageBreak/>
        <w:t xml:space="preserve">Conforme </w:t>
      </w:r>
      <w:r w:rsidRPr="006146A2">
        <w:rPr>
          <w:rFonts w:cs="Arial"/>
          <w:sz w:val="24"/>
          <w:szCs w:val="24"/>
          <w:lang w:val="pt-BR"/>
        </w:rPr>
        <w:t>Emereciano e Sousa (2010, p.8), f</w:t>
      </w:r>
      <w:r w:rsidR="003F261E" w:rsidRPr="006146A2">
        <w:rPr>
          <w:rFonts w:cs="Arial"/>
          <w:sz w:val="24"/>
          <w:szCs w:val="24"/>
          <w:lang w:val="pt-BR"/>
        </w:rPr>
        <w:t xml:space="preserve">az-se </w:t>
      </w:r>
      <w:r w:rsidRPr="006146A2">
        <w:rPr>
          <w:rFonts w:cs="Arial"/>
          <w:sz w:val="24"/>
          <w:szCs w:val="24"/>
          <w:lang w:val="pt-BR"/>
        </w:rPr>
        <w:t>necessário mencionar, também,</w:t>
      </w:r>
      <w:r w:rsidR="003F261E" w:rsidRPr="006146A2">
        <w:rPr>
          <w:rFonts w:cs="Arial"/>
          <w:sz w:val="24"/>
          <w:szCs w:val="24"/>
          <w:lang w:val="pt-BR"/>
        </w:rPr>
        <w:t xml:space="preserve"> </w:t>
      </w:r>
      <w:r w:rsidRPr="006146A2">
        <w:rPr>
          <w:rFonts w:cs="Arial"/>
          <w:sz w:val="24"/>
          <w:szCs w:val="24"/>
          <w:lang w:val="pt-BR"/>
        </w:rPr>
        <w:t xml:space="preserve">quatro aspectos essenciais </w:t>
      </w:r>
      <w:r w:rsidR="006146A2" w:rsidRPr="006146A2">
        <w:rPr>
          <w:rFonts w:cs="Arial"/>
          <w:sz w:val="24"/>
          <w:szCs w:val="24"/>
          <w:lang w:val="pt-BR"/>
        </w:rPr>
        <w:t>à habilidade e competência inerentes ao</w:t>
      </w:r>
      <w:r w:rsidR="003F261E" w:rsidRPr="006146A2">
        <w:rPr>
          <w:rFonts w:cs="Arial"/>
          <w:sz w:val="24"/>
          <w:szCs w:val="24"/>
          <w:lang w:val="pt-BR"/>
        </w:rPr>
        <w:t xml:space="preserve"> </w:t>
      </w:r>
      <w:r w:rsidR="00957291" w:rsidRPr="006146A2">
        <w:rPr>
          <w:rFonts w:cs="Arial"/>
          <w:sz w:val="24"/>
          <w:szCs w:val="24"/>
          <w:lang w:val="pt-BR"/>
        </w:rPr>
        <w:t>tutor</w:t>
      </w:r>
      <w:r w:rsidR="003F261E" w:rsidRPr="006146A2">
        <w:rPr>
          <w:rFonts w:cs="Arial"/>
          <w:sz w:val="24"/>
          <w:szCs w:val="24"/>
          <w:lang w:val="pt-BR"/>
        </w:rPr>
        <w:t xml:space="preserve"> </w:t>
      </w:r>
      <w:r w:rsidR="00120AD7">
        <w:rPr>
          <w:rFonts w:cs="Arial"/>
          <w:sz w:val="24"/>
          <w:szCs w:val="24"/>
          <w:lang w:val="pt-BR"/>
        </w:rPr>
        <w:t xml:space="preserve">acadêmico </w:t>
      </w:r>
      <w:r w:rsidR="003F261E" w:rsidRPr="006146A2">
        <w:rPr>
          <w:rFonts w:cs="Arial"/>
          <w:sz w:val="24"/>
          <w:szCs w:val="24"/>
          <w:lang w:val="pt-BR"/>
        </w:rPr>
        <w:t>para</w:t>
      </w:r>
      <w:r w:rsidRPr="006146A2">
        <w:rPr>
          <w:rFonts w:cs="Arial"/>
          <w:sz w:val="24"/>
          <w:szCs w:val="24"/>
          <w:lang w:val="pt-BR"/>
        </w:rPr>
        <w:t xml:space="preserve"> otimizar o processo formativo do cursista</w:t>
      </w:r>
      <w:r w:rsidR="00EA69FB" w:rsidRPr="006146A2">
        <w:rPr>
          <w:rFonts w:cs="Arial"/>
          <w:sz w:val="24"/>
          <w:szCs w:val="24"/>
          <w:lang w:val="pt-BR"/>
        </w:rPr>
        <w:t>.</w:t>
      </w:r>
    </w:p>
    <w:p w:rsidR="00EA69FB" w:rsidRPr="006146A2" w:rsidRDefault="00EA69FB" w:rsidP="00EA69FB">
      <w:pPr>
        <w:pStyle w:val="SemEspaamento"/>
      </w:pPr>
    </w:p>
    <w:p w:rsidR="00EA69FB" w:rsidRPr="00822070" w:rsidRDefault="00822070" w:rsidP="009F4864">
      <w:pPr>
        <w:pStyle w:val="Corpodetexto2"/>
        <w:spacing w:line="360" w:lineRule="auto"/>
        <w:rPr>
          <w:rFonts w:cs="Arial"/>
          <w:sz w:val="24"/>
          <w:szCs w:val="24"/>
          <w:u w:val="single"/>
          <w:lang w:val="pt-BR"/>
        </w:rPr>
      </w:pPr>
      <w:r w:rsidRPr="00822070">
        <w:rPr>
          <w:rFonts w:cs="Arial"/>
          <w:sz w:val="24"/>
          <w:szCs w:val="24"/>
          <w:lang w:val="pt-BR"/>
        </w:rPr>
        <w:t xml:space="preserve">I </w:t>
      </w:r>
      <w:r>
        <w:rPr>
          <w:rFonts w:cs="Arial"/>
          <w:sz w:val="24"/>
          <w:szCs w:val="24"/>
          <w:lang w:val="pt-BR"/>
        </w:rPr>
        <w:t xml:space="preserve">– </w:t>
      </w:r>
      <w:r w:rsidR="009F4864" w:rsidRPr="00822070">
        <w:rPr>
          <w:rFonts w:cs="Arial"/>
          <w:sz w:val="24"/>
          <w:szCs w:val="24"/>
          <w:u w:val="single"/>
          <w:lang w:val="pt-BR"/>
        </w:rPr>
        <w:t>Capacidades</w:t>
      </w:r>
      <w:r>
        <w:rPr>
          <w:rFonts w:cs="Arial"/>
          <w:sz w:val="24"/>
          <w:szCs w:val="24"/>
          <w:lang w:val="pt-BR"/>
        </w:rPr>
        <w:t xml:space="preserve">: </w:t>
      </w:r>
      <w:r w:rsidR="009F4864" w:rsidRPr="00822070">
        <w:rPr>
          <w:rFonts w:cs="Arial"/>
          <w:sz w:val="24"/>
          <w:szCs w:val="24"/>
          <w:lang w:val="pt-BR"/>
        </w:rPr>
        <w:t>domínio</w:t>
      </w:r>
      <w:r w:rsidR="009F4864">
        <w:rPr>
          <w:rFonts w:cs="Arial"/>
          <w:sz w:val="24"/>
          <w:szCs w:val="24"/>
          <w:lang w:val="pt-BR"/>
        </w:rPr>
        <w:t xml:space="preserve"> dos conhecimentos básicos da </w:t>
      </w:r>
      <w:r w:rsidR="009F4864" w:rsidRPr="009F4864">
        <w:rPr>
          <w:rFonts w:cs="Arial"/>
          <w:sz w:val="24"/>
          <w:szCs w:val="24"/>
          <w:lang w:val="pt-BR"/>
        </w:rPr>
        <w:t>informática</w:t>
      </w:r>
      <w:r>
        <w:rPr>
          <w:rFonts w:cs="Arial"/>
          <w:sz w:val="24"/>
          <w:szCs w:val="24"/>
          <w:lang w:val="pt-BR"/>
        </w:rPr>
        <w:t xml:space="preserve">; </w:t>
      </w:r>
      <w:r w:rsidR="009F4864" w:rsidRPr="009F4864">
        <w:rPr>
          <w:rFonts w:cs="Arial"/>
          <w:sz w:val="24"/>
          <w:szCs w:val="24"/>
          <w:lang w:val="pt-BR"/>
        </w:rPr>
        <w:t>capacidade de expressão</w:t>
      </w:r>
      <w:r>
        <w:rPr>
          <w:rFonts w:cs="Arial"/>
          <w:sz w:val="24"/>
          <w:szCs w:val="24"/>
          <w:lang w:val="pt-BR"/>
        </w:rPr>
        <w:t xml:space="preserve">; </w:t>
      </w:r>
      <w:r w:rsidR="009F4864" w:rsidRPr="009F4864">
        <w:rPr>
          <w:rFonts w:cs="Arial"/>
          <w:sz w:val="24"/>
          <w:szCs w:val="24"/>
          <w:lang w:val="pt-BR"/>
        </w:rPr>
        <w:t>competência para</w:t>
      </w:r>
      <w:r w:rsidR="009F4864">
        <w:rPr>
          <w:rFonts w:cs="Arial"/>
          <w:sz w:val="24"/>
          <w:szCs w:val="24"/>
          <w:lang w:val="pt-BR"/>
        </w:rPr>
        <w:t xml:space="preserve"> a análise e resolução </w:t>
      </w:r>
      <w:r w:rsidR="009F4864" w:rsidRPr="009F4864">
        <w:rPr>
          <w:rFonts w:cs="Arial"/>
          <w:sz w:val="24"/>
          <w:szCs w:val="24"/>
          <w:lang w:val="pt-BR"/>
        </w:rPr>
        <w:t>dos problemas</w:t>
      </w:r>
      <w:r>
        <w:rPr>
          <w:rFonts w:cs="Arial"/>
          <w:sz w:val="24"/>
          <w:szCs w:val="24"/>
          <w:lang w:val="pt-BR"/>
        </w:rPr>
        <w:t xml:space="preserve">; </w:t>
      </w:r>
      <w:r w:rsidR="009F4864" w:rsidRPr="009F4864">
        <w:rPr>
          <w:rFonts w:cs="Arial"/>
          <w:sz w:val="24"/>
          <w:szCs w:val="24"/>
          <w:lang w:val="pt-BR"/>
        </w:rPr>
        <w:t>conhecimentos (teóricos e práticos)</w:t>
      </w:r>
      <w:r>
        <w:rPr>
          <w:rFonts w:cs="Arial"/>
          <w:sz w:val="24"/>
          <w:szCs w:val="24"/>
          <w:lang w:val="pt-BR"/>
        </w:rPr>
        <w:t xml:space="preserve">; </w:t>
      </w:r>
      <w:r w:rsidR="009F4864" w:rsidRPr="009F4864">
        <w:rPr>
          <w:rFonts w:cs="Arial"/>
          <w:sz w:val="24"/>
          <w:szCs w:val="24"/>
          <w:lang w:val="pt-BR"/>
        </w:rPr>
        <w:t>capac</w:t>
      </w:r>
      <w:r w:rsidR="009F4864">
        <w:rPr>
          <w:rFonts w:cs="Arial"/>
          <w:sz w:val="24"/>
          <w:szCs w:val="24"/>
          <w:lang w:val="pt-BR"/>
        </w:rPr>
        <w:t xml:space="preserve">idade para buscar e interpretar </w:t>
      </w:r>
      <w:r w:rsidR="009F4864" w:rsidRPr="009F4864">
        <w:rPr>
          <w:rFonts w:cs="Arial"/>
          <w:sz w:val="24"/>
          <w:szCs w:val="24"/>
          <w:lang w:val="pt-BR"/>
        </w:rPr>
        <w:t>informações</w:t>
      </w:r>
      <w:r w:rsidR="009F4864">
        <w:rPr>
          <w:rFonts w:cs="Arial"/>
          <w:sz w:val="24"/>
          <w:szCs w:val="24"/>
          <w:lang w:val="pt-BR"/>
        </w:rPr>
        <w:t>.</w:t>
      </w:r>
    </w:p>
    <w:p w:rsidR="009F4864" w:rsidRDefault="00822070" w:rsidP="009F4864">
      <w:pPr>
        <w:pStyle w:val="Corpodetexto2"/>
        <w:spacing w:line="360" w:lineRule="auto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 xml:space="preserve">II – </w:t>
      </w:r>
      <w:r w:rsidR="009F4864" w:rsidRPr="009F4864">
        <w:rPr>
          <w:rFonts w:cs="Arial"/>
          <w:sz w:val="24"/>
          <w:szCs w:val="24"/>
          <w:u w:val="single"/>
          <w:lang w:val="pt-BR"/>
        </w:rPr>
        <w:t>Valores</w:t>
      </w:r>
      <w:r w:rsidRPr="00822070">
        <w:rPr>
          <w:rFonts w:cs="Arial"/>
          <w:sz w:val="24"/>
          <w:szCs w:val="24"/>
          <w:lang w:val="pt-BR"/>
        </w:rPr>
        <w:t>:</w:t>
      </w:r>
      <w:r>
        <w:rPr>
          <w:rFonts w:cs="Arial"/>
          <w:sz w:val="24"/>
          <w:szCs w:val="24"/>
          <w:lang w:val="pt-BR"/>
        </w:rPr>
        <w:t xml:space="preserve"> </w:t>
      </w:r>
      <w:r w:rsidR="009F4864" w:rsidRPr="009F4864">
        <w:rPr>
          <w:rFonts w:cs="Arial"/>
          <w:sz w:val="24"/>
          <w:szCs w:val="24"/>
          <w:lang w:val="pt-BR"/>
        </w:rPr>
        <w:t>responsabilidade social</w:t>
      </w:r>
      <w:r>
        <w:rPr>
          <w:rFonts w:cs="Arial"/>
          <w:sz w:val="24"/>
          <w:szCs w:val="24"/>
          <w:lang w:val="pt-BR"/>
        </w:rPr>
        <w:t>;</w:t>
      </w:r>
      <w:r w:rsidR="000776D4">
        <w:rPr>
          <w:rFonts w:cs="Arial"/>
          <w:sz w:val="24"/>
          <w:szCs w:val="24"/>
          <w:lang w:val="pt-BR"/>
        </w:rPr>
        <w:t xml:space="preserve"> </w:t>
      </w:r>
      <w:r w:rsidR="009F4864" w:rsidRPr="009F4864">
        <w:rPr>
          <w:rFonts w:cs="Arial"/>
          <w:sz w:val="24"/>
          <w:szCs w:val="24"/>
          <w:lang w:val="pt-BR"/>
        </w:rPr>
        <w:t>solidariedade</w:t>
      </w:r>
      <w:r w:rsidR="000776D4">
        <w:rPr>
          <w:rFonts w:cs="Arial"/>
          <w:sz w:val="24"/>
          <w:szCs w:val="24"/>
          <w:lang w:val="pt-BR"/>
        </w:rPr>
        <w:t xml:space="preserve">; </w:t>
      </w:r>
      <w:r w:rsidR="009F4864" w:rsidRPr="009F4864">
        <w:rPr>
          <w:rFonts w:cs="Arial"/>
          <w:sz w:val="24"/>
          <w:szCs w:val="24"/>
          <w:lang w:val="pt-BR"/>
        </w:rPr>
        <w:t xml:space="preserve">espírito de </w:t>
      </w:r>
      <w:r w:rsidR="007C4920">
        <w:rPr>
          <w:rFonts w:cs="Arial"/>
          <w:sz w:val="24"/>
          <w:szCs w:val="24"/>
          <w:lang w:val="pt-BR"/>
        </w:rPr>
        <w:t>c</w:t>
      </w:r>
      <w:r w:rsidR="009F4864" w:rsidRPr="009F4864">
        <w:rPr>
          <w:rFonts w:cs="Arial"/>
          <w:sz w:val="24"/>
          <w:szCs w:val="24"/>
          <w:lang w:val="pt-BR"/>
        </w:rPr>
        <w:t>ooperação</w:t>
      </w:r>
      <w:r w:rsidR="000776D4">
        <w:rPr>
          <w:rFonts w:cs="Arial"/>
          <w:sz w:val="24"/>
          <w:szCs w:val="24"/>
          <w:lang w:val="pt-BR"/>
        </w:rPr>
        <w:t xml:space="preserve">; </w:t>
      </w:r>
      <w:r w:rsidR="009F4864" w:rsidRPr="009F4864">
        <w:rPr>
          <w:rFonts w:cs="Arial"/>
          <w:sz w:val="24"/>
          <w:szCs w:val="24"/>
          <w:lang w:val="pt-BR"/>
        </w:rPr>
        <w:t>tolerância</w:t>
      </w:r>
      <w:r w:rsidR="000776D4">
        <w:rPr>
          <w:rFonts w:cs="Arial"/>
          <w:sz w:val="24"/>
          <w:szCs w:val="24"/>
          <w:lang w:val="pt-BR"/>
        </w:rPr>
        <w:t xml:space="preserve">; </w:t>
      </w:r>
      <w:r w:rsidR="007C4920">
        <w:rPr>
          <w:rFonts w:cs="Arial"/>
          <w:sz w:val="24"/>
          <w:szCs w:val="24"/>
          <w:lang w:val="pt-BR"/>
        </w:rPr>
        <w:t>identidade c</w:t>
      </w:r>
      <w:r w:rsidR="009F4864" w:rsidRPr="009F4864">
        <w:rPr>
          <w:rFonts w:cs="Arial"/>
          <w:sz w:val="24"/>
          <w:szCs w:val="24"/>
          <w:lang w:val="pt-BR"/>
        </w:rPr>
        <w:t>ultural</w:t>
      </w:r>
      <w:r w:rsidR="000776D4">
        <w:rPr>
          <w:rFonts w:cs="Arial"/>
          <w:sz w:val="24"/>
          <w:szCs w:val="24"/>
          <w:lang w:val="pt-BR"/>
        </w:rPr>
        <w:t>.</w:t>
      </w:r>
    </w:p>
    <w:p w:rsidR="009F4864" w:rsidRPr="009F4864" w:rsidRDefault="000776D4" w:rsidP="009F4864">
      <w:pPr>
        <w:pStyle w:val="Corpodetexto2"/>
        <w:spacing w:line="360" w:lineRule="auto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 xml:space="preserve">III – </w:t>
      </w:r>
      <w:r w:rsidR="009F4864" w:rsidRPr="009F4864">
        <w:rPr>
          <w:rFonts w:cs="Arial"/>
          <w:sz w:val="24"/>
          <w:szCs w:val="24"/>
          <w:u w:val="single"/>
          <w:lang w:val="pt-BR"/>
        </w:rPr>
        <w:t>Atitudes</w:t>
      </w:r>
      <w:r>
        <w:rPr>
          <w:rFonts w:cs="Arial"/>
          <w:sz w:val="24"/>
          <w:szCs w:val="24"/>
          <w:lang w:val="pt-BR"/>
        </w:rPr>
        <w:t xml:space="preserve">: </w:t>
      </w:r>
      <w:r w:rsidR="009F4864" w:rsidRPr="009F4864">
        <w:rPr>
          <w:rFonts w:cs="Arial"/>
          <w:sz w:val="24"/>
          <w:szCs w:val="24"/>
          <w:lang w:val="pt-BR"/>
        </w:rPr>
        <w:t>promoção da educação de outros</w:t>
      </w:r>
      <w:r>
        <w:rPr>
          <w:rFonts w:cs="Arial"/>
          <w:sz w:val="24"/>
          <w:szCs w:val="24"/>
          <w:lang w:val="pt-BR"/>
        </w:rPr>
        <w:t xml:space="preserve">; </w:t>
      </w:r>
      <w:r w:rsidR="009F4864" w:rsidRPr="009F4864">
        <w:rPr>
          <w:rFonts w:cs="Arial"/>
          <w:sz w:val="24"/>
          <w:szCs w:val="24"/>
          <w:lang w:val="pt-BR"/>
        </w:rPr>
        <w:t>defesa da causa da justiça social</w:t>
      </w:r>
      <w:r>
        <w:rPr>
          <w:rFonts w:cs="Arial"/>
          <w:sz w:val="24"/>
          <w:szCs w:val="24"/>
          <w:lang w:val="pt-BR"/>
        </w:rPr>
        <w:t xml:space="preserve">; </w:t>
      </w:r>
      <w:r w:rsidR="009F4864" w:rsidRPr="009F4864">
        <w:rPr>
          <w:rFonts w:cs="Arial"/>
          <w:sz w:val="24"/>
          <w:szCs w:val="24"/>
          <w:lang w:val="pt-BR"/>
        </w:rPr>
        <w:t>proteção do meio ambiente</w:t>
      </w:r>
      <w:r>
        <w:rPr>
          <w:rFonts w:cs="Arial"/>
          <w:sz w:val="24"/>
          <w:szCs w:val="24"/>
          <w:lang w:val="pt-BR"/>
        </w:rPr>
        <w:t xml:space="preserve">; </w:t>
      </w:r>
      <w:r w:rsidR="009F4864" w:rsidRPr="009F4864">
        <w:rPr>
          <w:rFonts w:cs="Arial"/>
          <w:sz w:val="24"/>
          <w:szCs w:val="24"/>
          <w:lang w:val="pt-BR"/>
        </w:rPr>
        <w:t>defesa dos direitos humanos e dos</w:t>
      </w:r>
      <w:r w:rsidR="009F4864">
        <w:rPr>
          <w:rFonts w:cs="Arial"/>
          <w:sz w:val="24"/>
          <w:szCs w:val="24"/>
          <w:lang w:val="pt-BR"/>
        </w:rPr>
        <w:t xml:space="preserve"> </w:t>
      </w:r>
      <w:r w:rsidR="009F4864" w:rsidRPr="009F4864">
        <w:rPr>
          <w:rFonts w:cs="Arial"/>
          <w:sz w:val="24"/>
          <w:szCs w:val="24"/>
          <w:lang w:val="pt-BR"/>
        </w:rPr>
        <w:t>valores humanistas</w:t>
      </w:r>
      <w:r>
        <w:rPr>
          <w:rFonts w:cs="Arial"/>
          <w:sz w:val="24"/>
          <w:szCs w:val="24"/>
          <w:lang w:val="pt-BR"/>
        </w:rPr>
        <w:t>;</w:t>
      </w:r>
    </w:p>
    <w:p w:rsidR="000776D4" w:rsidRPr="006F6C89" w:rsidRDefault="009F4864" w:rsidP="000776D4">
      <w:pPr>
        <w:pStyle w:val="Corpodetexto2"/>
        <w:spacing w:line="360" w:lineRule="auto"/>
        <w:rPr>
          <w:rFonts w:cs="Arial"/>
          <w:sz w:val="24"/>
          <w:szCs w:val="24"/>
          <w:lang w:val="pt-BR"/>
        </w:rPr>
      </w:pPr>
      <w:r w:rsidRPr="009F4864">
        <w:rPr>
          <w:rFonts w:cs="Arial"/>
          <w:sz w:val="24"/>
          <w:szCs w:val="24"/>
          <w:lang w:val="pt-BR"/>
        </w:rPr>
        <w:t>apoio à paz e à solidariedade</w:t>
      </w:r>
      <w:r w:rsidR="000776D4">
        <w:rPr>
          <w:rFonts w:cs="Arial"/>
          <w:sz w:val="24"/>
          <w:szCs w:val="24"/>
          <w:lang w:val="pt-BR"/>
        </w:rPr>
        <w:t>.</w:t>
      </w:r>
      <w:r w:rsidRPr="009F4864">
        <w:rPr>
          <w:rFonts w:cs="Arial"/>
          <w:sz w:val="24"/>
          <w:szCs w:val="24"/>
          <w:lang w:val="pt-BR"/>
        </w:rPr>
        <w:cr/>
      </w:r>
      <w:r w:rsidR="000776D4">
        <w:rPr>
          <w:rFonts w:cs="Arial"/>
          <w:sz w:val="24"/>
          <w:szCs w:val="24"/>
          <w:lang w:val="pt-BR"/>
        </w:rPr>
        <w:t xml:space="preserve">IV – </w:t>
      </w:r>
      <w:r w:rsidRPr="006F6C89">
        <w:rPr>
          <w:rFonts w:cs="Arial"/>
          <w:sz w:val="24"/>
          <w:szCs w:val="24"/>
          <w:u w:val="single"/>
          <w:lang w:val="pt-BR"/>
        </w:rPr>
        <w:t>Disposição</w:t>
      </w:r>
      <w:r w:rsidR="000776D4" w:rsidRPr="006F6C89">
        <w:rPr>
          <w:rFonts w:cs="Arial"/>
          <w:sz w:val="24"/>
          <w:szCs w:val="24"/>
          <w:lang w:val="pt-BR"/>
        </w:rPr>
        <w:t xml:space="preserve">: </w:t>
      </w:r>
      <w:r w:rsidRPr="006F6C89">
        <w:rPr>
          <w:rFonts w:cs="Arial"/>
          <w:sz w:val="24"/>
          <w:szCs w:val="24"/>
          <w:lang w:val="pt-BR"/>
        </w:rPr>
        <w:t>para tomar decisão</w:t>
      </w:r>
      <w:r w:rsidR="000776D4" w:rsidRPr="006F6C89">
        <w:rPr>
          <w:rFonts w:cs="Arial"/>
          <w:sz w:val="24"/>
          <w:szCs w:val="24"/>
          <w:lang w:val="pt-BR"/>
        </w:rPr>
        <w:t xml:space="preserve">; </w:t>
      </w:r>
      <w:r w:rsidRPr="006F6C89">
        <w:rPr>
          <w:rFonts w:cs="Arial"/>
          <w:sz w:val="24"/>
          <w:szCs w:val="24"/>
          <w:lang w:val="pt-BR"/>
        </w:rPr>
        <w:t>para continuar aprendendo</w:t>
      </w:r>
      <w:r w:rsidR="000776D4" w:rsidRPr="006F6C89">
        <w:rPr>
          <w:rFonts w:cs="Arial"/>
          <w:sz w:val="24"/>
          <w:szCs w:val="24"/>
          <w:lang w:val="pt-BR"/>
        </w:rPr>
        <w:t>.</w:t>
      </w:r>
    </w:p>
    <w:p w:rsidR="009F4864" w:rsidRPr="006F6C89" w:rsidRDefault="009F4864" w:rsidP="000776D4">
      <w:pPr>
        <w:pStyle w:val="Corpodetexto2"/>
        <w:spacing w:line="360" w:lineRule="auto"/>
        <w:rPr>
          <w:rFonts w:cs="Arial"/>
          <w:sz w:val="24"/>
          <w:szCs w:val="24"/>
          <w:lang w:val="pt-BR"/>
        </w:rPr>
      </w:pPr>
    </w:p>
    <w:p w:rsidR="008C5A8B" w:rsidRDefault="00EA69FB" w:rsidP="008C5A8B">
      <w:pPr>
        <w:pStyle w:val="Corpodetexto2"/>
        <w:spacing w:line="360" w:lineRule="auto"/>
        <w:ind w:firstLine="708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>Esses fatores</w:t>
      </w:r>
      <w:r w:rsidR="009579C7">
        <w:rPr>
          <w:rFonts w:cs="Arial"/>
          <w:sz w:val="24"/>
          <w:szCs w:val="24"/>
          <w:lang w:val="pt-BR"/>
        </w:rPr>
        <w:t xml:space="preserve"> induz</w:t>
      </w:r>
      <w:r>
        <w:rPr>
          <w:rFonts w:cs="Arial"/>
          <w:sz w:val="24"/>
          <w:szCs w:val="24"/>
          <w:lang w:val="pt-BR"/>
        </w:rPr>
        <w:t>em</w:t>
      </w:r>
      <w:r w:rsidR="009579C7">
        <w:rPr>
          <w:rFonts w:cs="Arial"/>
          <w:sz w:val="24"/>
          <w:szCs w:val="24"/>
          <w:lang w:val="pt-BR"/>
        </w:rPr>
        <w:t xml:space="preserve"> a </w:t>
      </w:r>
      <w:r w:rsidR="000776D4">
        <w:rPr>
          <w:rFonts w:cs="Arial"/>
          <w:sz w:val="24"/>
          <w:szCs w:val="24"/>
          <w:lang w:val="pt-BR"/>
        </w:rPr>
        <w:t xml:space="preserve">refletir sobre </w:t>
      </w:r>
      <w:r w:rsidR="009579C7">
        <w:rPr>
          <w:rFonts w:cs="Arial"/>
          <w:sz w:val="24"/>
          <w:szCs w:val="24"/>
          <w:lang w:val="pt-BR"/>
        </w:rPr>
        <w:t xml:space="preserve">o propósito principal do facilitador </w:t>
      </w:r>
      <w:r w:rsidR="000776D4">
        <w:rPr>
          <w:rFonts w:cs="Arial"/>
          <w:sz w:val="24"/>
          <w:szCs w:val="24"/>
          <w:lang w:val="pt-BR"/>
        </w:rPr>
        <w:t xml:space="preserve">que </w:t>
      </w:r>
      <w:r w:rsidR="009579C7">
        <w:rPr>
          <w:rFonts w:cs="Arial"/>
          <w:sz w:val="24"/>
          <w:szCs w:val="24"/>
          <w:lang w:val="pt-BR"/>
        </w:rPr>
        <w:t xml:space="preserve">é </w:t>
      </w:r>
      <w:r w:rsidR="000776D4">
        <w:rPr>
          <w:rFonts w:cs="Arial"/>
          <w:sz w:val="24"/>
          <w:szCs w:val="24"/>
          <w:lang w:val="pt-BR"/>
        </w:rPr>
        <w:t xml:space="preserve">o de </w:t>
      </w:r>
      <w:r w:rsidR="009579C7">
        <w:rPr>
          <w:rFonts w:cs="Arial"/>
          <w:sz w:val="24"/>
          <w:szCs w:val="24"/>
          <w:lang w:val="pt-BR"/>
        </w:rPr>
        <w:t xml:space="preserve">romper a dependência entre ele e o profissional em formação, deixando a </w:t>
      </w:r>
      <w:r w:rsidR="008C0951">
        <w:rPr>
          <w:rFonts w:cs="Arial"/>
          <w:sz w:val="24"/>
          <w:szCs w:val="24"/>
          <w:lang w:val="pt-BR"/>
        </w:rPr>
        <w:t>este</w:t>
      </w:r>
      <w:r w:rsidR="009579C7">
        <w:rPr>
          <w:rFonts w:cs="Arial"/>
          <w:sz w:val="24"/>
          <w:szCs w:val="24"/>
          <w:lang w:val="pt-BR"/>
        </w:rPr>
        <w:t xml:space="preserve"> o trabalho de ser o gestor de </w:t>
      </w:r>
      <w:r w:rsidR="008C0951">
        <w:rPr>
          <w:rFonts w:cs="Arial"/>
          <w:sz w:val="24"/>
          <w:szCs w:val="24"/>
          <w:lang w:val="pt-BR"/>
        </w:rPr>
        <w:t>sua própria aprendizagem e àquele</w:t>
      </w:r>
      <w:r w:rsidR="009579C7">
        <w:rPr>
          <w:rFonts w:cs="Arial"/>
          <w:sz w:val="24"/>
          <w:szCs w:val="24"/>
          <w:lang w:val="pt-BR"/>
        </w:rPr>
        <w:t xml:space="preserve"> a taref</w:t>
      </w:r>
      <w:r w:rsidR="00F65E50">
        <w:rPr>
          <w:rFonts w:cs="Arial"/>
          <w:sz w:val="24"/>
          <w:szCs w:val="24"/>
          <w:lang w:val="pt-BR"/>
        </w:rPr>
        <w:t>a de guiar o processo educativo; diante dessa premissa,</w:t>
      </w:r>
      <w:r w:rsidR="00120AD7">
        <w:rPr>
          <w:rFonts w:cs="Arial"/>
          <w:sz w:val="24"/>
          <w:szCs w:val="24"/>
          <w:lang w:val="pt-BR"/>
        </w:rPr>
        <w:t xml:space="preserve"> Alves e</w:t>
      </w:r>
      <w:r w:rsidR="00625AAC">
        <w:rPr>
          <w:rFonts w:cs="Arial"/>
          <w:sz w:val="24"/>
          <w:szCs w:val="24"/>
          <w:lang w:val="pt-BR"/>
        </w:rPr>
        <w:t xml:space="preserve"> Nova (2003, p.19)</w:t>
      </w:r>
      <w:r w:rsidR="00625AAC" w:rsidRPr="006F6C89">
        <w:rPr>
          <w:lang w:val="pt-BR"/>
        </w:rPr>
        <w:t xml:space="preserve"> </w:t>
      </w:r>
      <w:r w:rsidR="00F65E50" w:rsidRPr="006F6C89">
        <w:rPr>
          <w:sz w:val="24"/>
          <w:szCs w:val="24"/>
          <w:lang w:val="pt-BR"/>
        </w:rPr>
        <w:t>pontuam que</w:t>
      </w:r>
      <w:r w:rsidR="00F65E50" w:rsidRPr="006F6C89">
        <w:rPr>
          <w:lang w:val="pt-BR"/>
        </w:rPr>
        <w:t xml:space="preserve"> </w:t>
      </w:r>
      <w:r w:rsidR="00625AAC" w:rsidRPr="00625AAC">
        <w:rPr>
          <w:rFonts w:cs="Arial"/>
          <w:sz w:val="24"/>
          <w:szCs w:val="24"/>
          <w:lang w:val="pt-BR"/>
        </w:rPr>
        <w:t>“Seu lugar de saber seria o do saber humano e não o do saber informações”</w:t>
      </w:r>
      <w:r w:rsidR="00625AAC">
        <w:rPr>
          <w:rFonts w:cs="Arial"/>
          <w:sz w:val="24"/>
          <w:szCs w:val="24"/>
          <w:lang w:val="pt-BR"/>
        </w:rPr>
        <w:t>.</w:t>
      </w:r>
      <w:r w:rsidR="000776D4">
        <w:rPr>
          <w:rFonts w:cs="Arial"/>
          <w:sz w:val="24"/>
          <w:szCs w:val="24"/>
          <w:lang w:val="pt-BR"/>
        </w:rPr>
        <w:t xml:space="preserve"> </w:t>
      </w:r>
    </w:p>
    <w:p w:rsidR="008C5A8B" w:rsidRDefault="00535FDB" w:rsidP="008C5A8B">
      <w:pPr>
        <w:pStyle w:val="Corpodetexto2"/>
        <w:spacing w:line="360" w:lineRule="auto"/>
        <w:ind w:firstLine="708"/>
        <w:rPr>
          <w:rFonts w:cs="Arial"/>
          <w:sz w:val="24"/>
          <w:szCs w:val="24"/>
          <w:lang w:val="pt-BR"/>
        </w:rPr>
      </w:pPr>
      <w:r w:rsidRPr="006F6C89">
        <w:rPr>
          <w:rFonts w:cs="Arial"/>
          <w:color w:val="000000"/>
          <w:sz w:val="24"/>
          <w:szCs w:val="24"/>
          <w:lang w:val="pt-BR" w:eastAsia="pt-BR"/>
        </w:rPr>
        <w:t xml:space="preserve">O tutor </w:t>
      </w:r>
      <w:r w:rsidR="00222DCE" w:rsidRPr="006F6C89">
        <w:rPr>
          <w:rFonts w:cs="Arial"/>
          <w:color w:val="000000"/>
          <w:sz w:val="24"/>
          <w:szCs w:val="24"/>
          <w:lang w:val="pt-BR" w:eastAsia="pt-BR"/>
        </w:rPr>
        <w:t>acadê</w:t>
      </w:r>
      <w:r w:rsidR="00F65E50" w:rsidRPr="006F6C89">
        <w:rPr>
          <w:rFonts w:cs="Arial"/>
          <w:color w:val="000000"/>
          <w:sz w:val="24"/>
          <w:szCs w:val="24"/>
          <w:lang w:val="pt-BR" w:eastAsia="pt-BR"/>
        </w:rPr>
        <w:t xml:space="preserve">mico </w:t>
      </w:r>
      <w:r w:rsidRPr="006F6C89">
        <w:rPr>
          <w:rFonts w:cs="Arial"/>
          <w:color w:val="000000"/>
          <w:sz w:val="24"/>
          <w:szCs w:val="24"/>
          <w:lang w:val="pt-BR" w:eastAsia="pt-BR"/>
        </w:rPr>
        <w:t xml:space="preserve">é o encarregado de apoiar o </w:t>
      </w:r>
      <w:r w:rsidR="00E31720" w:rsidRPr="006F6C89">
        <w:rPr>
          <w:rFonts w:cs="Arial"/>
          <w:color w:val="000000"/>
          <w:sz w:val="24"/>
          <w:szCs w:val="24"/>
          <w:lang w:val="pt-BR" w:eastAsia="pt-BR"/>
        </w:rPr>
        <w:t>cursista</w:t>
      </w:r>
      <w:r w:rsidRPr="006F6C89">
        <w:rPr>
          <w:rFonts w:cs="Arial"/>
          <w:color w:val="000000"/>
          <w:sz w:val="24"/>
          <w:szCs w:val="24"/>
          <w:lang w:val="pt-BR" w:eastAsia="pt-BR"/>
        </w:rPr>
        <w:t xml:space="preserve"> para potenciar o processo formativo e a aprendizagem autônoma. Sua ação se dinamiza a </w:t>
      </w:r>
      <w:r w:rsidR="00E31720" w:rsidRPr="006F6C89">
        <w:rPr>
          <w:rFonts w:cs="Arial"/>
          <w:color w:val="000000"/>
          <w:sz w:val="24"/>
          <w:szCs w:val="24"/>
          <w:lang w:val="pt-BR" w:eastAsia="pt-BR"/>
        </w:rPr>
        <w:t>guiá-lo e motivá-lo para que</w:t>
      </w:r>
      <w:r w:rsidRPr="006F6C89">
        <w:rPr>
          <w:rFonts w:cs="Arial"/>
          <w:color w:val="000000"/>
          <w:sz w:val="24"/>
          <w:szCs w:val="24"/>
          <w:lang w:val="pt-BR" w:eastAsia="pt-BR"/>
        </w:rPr>
        <w:t xml:space="preserve"> possa completar o curso com sucesso. </w:t>
      </w:r>
      <w:r w:rsidR="00AC681E" w:rsidRPr="006F6C89">
        <w:rPr>
          <w:rFonts w:cs="Arial"/>
          <w:color w:val="000000"/>
          <w:sz w:val="24"/>
          <w:szCs w:val="24"/>
          <w:lang w:val="pt-BR" w:eastAsia="pt-BR"/>
        </w:rPr>
        <w:t>Portanto, o</w:t>
      </w:r>
      <w:r w:rsidRPr="006F6C89">
        <w:rPr>
          <w:rFonts w:cs="Arial"/>
          <w:color w:val="000000"/>
          <w:sz w:val="24"/>
          <w:szCs w:val="24"/>
          <w:lang w:val="pt-BR" w:eastAsia="pt-BR"/>
        </w:rPr>
        <w:t xml:space="preserve"> </w:t>
      </w:r>
      <w:r w:rsidR="008C0951" w:rsidRPr="006F6C89">
        <w:rPr>
          <w:rFonts w:cs="Arial"/>
          <w:color w:val="000000"/>
          <w:sz w:val="24"/>
          <w:szCs w:val="24"/>
          <w:lang w:val="pt-BR" w:eastAsia="pt-BR"/>
        </w:rPr>
        <w:t xml:space="preserve">seu </w:t>
      </w:r>
      <w:r w:rsidRPr="006F6C89">
        <w:rPr>
          <w:rFonts w:cs="Arial"/>
          <w:color w:val="000000"/>
          <w:sz w:val="24"/>
          <w:szCs w:val="24"/>
          <w:lang w:val="pt-BR" w:eastAsia="pt-BR"/>
        </w:rPr>
        <w:t xml:space="preserve">trabalho deve ser </w:t>
      </w:r>
      <w:r w:rsidR="008C0951" w:rsidRPr="006F6C89">
        <w:rPr>
          <w:rFonts w:cs="Arial"/>
          <w:color w:val="000000"/>
          <w:sz w:val="24"/>
          <w:szCs w:val="24"/>
          <w:lang w:val="pt-BR" w:eastAsia="pt-BR"/>
        </w:rPr>
        <w:t xml:space="preserve">de </w:t>
      </w:r>
      <w:r w:rsidRPr="006F6C89">
        <w:rPr>
          <w:rFonts w:cs="Arial"/>
          <w:color w:val="000000"/>
          <w:sz w:val="24"/>
          <w:szCs w:val="24"/>
          <w:lang w:val="pt-BR" w:eastAsia="pt-BR"/>
        </w:rPr>
        <w:t xml:space="preserve">assegurar-se que o </w:t>
      </w:r>
      <w:r w:rsidR="00E31720" w:rsidRPr="006F6C89">
        <w:rPr>
          <w:rFonts w:cs="Arial"/>
          <w:color w:val="000000"/>
          <w:sz w:val="24"/>
          <w:szCs w:val="24"/>
          <w:lang w:val="pt-BR" w:eastAsia="pt-BR"/>
        </w:rPr>
        <w:t>cursista</w:t>
      </w:r>
      <w:r w:rsidRPr="006F6C89">
        <w:rPr>
          <w:rFonts w:cs="Arial"/>
          <w:color w:val="000000"/>
          <w:sz w:val="24"/>
          <w:szCs w:val="24"/>
          <w:lang w:val="pt-BR" w:eastAsia="pt-BR"/>
        </w:rPr>
        <w:t xml:space="preserve"> trabalhe em ritmo adequado. </w:t>
      </w:r>
      <w:r w:rsidR="00AC681E" w:rsidRPr="006F6C89">
        <w:rPr>
          <w:rFonts w:cs="Arial"/>
          <w:color w:val="000000"/>
          <w:sz w:val="24"/>
          <w:szCs w:val="24"/>
          <w:lang w:val="pt-BR" w:eastAsia="pt-BR"/>
        </w:rPr>
        <w:t xml:space="preserve">Entretanto, caso o tutor </w:t>
      </w:r>
      <w:r w:rsidR="00222DCE" w:rsidRPr="006F6C89">
        <w:rPr>
          <w:rFonts w:cs="Arial"/>
          <w:color w:val="000000"/>
          <w:sz w:val="24"/>
          <w:szCs w:val="24"/>
          <w:lang w:val="pt-BR" w:eastAsia="pt-BR"/>
        </w:rPr>
        <w:t xml:space="preserve">acadêmico </w:t>
      </w:r>
      <w:r w:rsidR="00AC681E" w:rsidRPr="006F6C89">
        <w:rPr>
          <w:rFonts w:cs="Arial"/>
          <w:color w:val="000000"/>
          <w:sz w:val="24"/>
          <w:szCs w:val="24"/>
          <w:lang w:val="pt-BR" w:eastAsia="pt-BR"/>
        </w:rPr>
        <w:t xml:space="preserve">realize o </w:t>
      </w:r>
      <w:r w:rsidR="00AC681E" w:rsidRPr="006F6C89">
        <w:rPr>
          <w:rFonts w:cs="Arial"/>
          <w:i/>
          <w:color w:val="000000"/>
          <w:sz w:val="24"/>
          <w:szCs w:val="24"/>
          <w:lang w:val="pt-BR" w:eastAsia="pt-BR"/>
        </w:rPr>
        <w:t>feedback</w:t>
      </w:r>
      <w:r w:rsidR="00AC681E" w:rsidRPr="006F6C89">
        <w:rPr>
          <w:rFonts w:cs="Arial"/>
          <w:color w:val="000000"/>
          <w:sz w:val="24"/>
          <w:szCs w:val="24"/>
          <w:lang w:val="pt-BR" w:eastAsia="pt-BR"/>
        </w:rPr>
        <w:t xml:space="preserve"> com o </w:t>
      </w:r>
      <w:r w:rsidR="00E31720" w:rsidRPr="006F6C89">
        <w:rPr>
          <w:rFonts w:cs="Arial"/>
          <w:color w:val="000000"/>
          <w:sz w:val="24"/>
          <w:szCs w:val="24"/>
          <w:lang w:val="pt-BR" w:eastAsia="pt-BR"/>
        </w:rPr>
        <w:t>cursista</w:t>
      </w:r>
      <w:r w:rsidR="00AC681E" w:rsidRPr="006F6C89">
        <w:rPr>
          <w:rFonts w:cs="Arial"/>
          <w:color w:val="000000"/>
          <w:sz w:val="24"/>
          <w:szCs w:val="24"/>
          <w:lang w:val="pt-BR" w:eastAsia="pt-BR"/>
        </w:rPr>
        <w:t xml:space="preserve">, suas principais </w:t>
      </w:r>
      <w:r w:rsidR="008C0951" w:rsidRPr="006F6C89">
        <w:rPr>
          <w:rFonts w:cs="Arial"/>
          <w:color w:val="000000"/>
          <w:sz w:val="24"/>
          <w:szCs w:val="24"/>
          <w:lang w:val="pt-BR" w:eastAsia="pt-BR"/>
        </w:rPr>
        <w:t>atividad</w:t>
      </w:r>
      <w:r w:rsidR="00AC681E" w:rsidRPr="006F6C89">
        <w:rPr>
          <w:rFonts w:cs="Arial"/>
          <w:color w:val="000000"/>
          <w:sz w:val="24"/>
          <w:szCs w:val="24"/>
          <w:lang w:val="pt-BR" w:eastAsia="pt-BR"/>
        </w:rPr>
        <w:t>es serão: dar informações, esclarecer e explicar suas dúvidas ou consultas que surgirem.</w:t>
      </w:r>
    </w:p>
    <w:p w:rsidR="00884D8F" w:rsidRPr="006F6C89" w:rsidRDefault="00884D8F" w:rsidP="008C5A8B">
      <w:pPr>
        <w:pStyle w:val="Corpodetexto2"/>
        <w:spacing w:line="360" w:lineRule="auto"/>
        <w:ind w:firstLine="708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 xml:space="preserve">Nessa perspectiva, </w:t>
      </w:r>
      <w:r w:rsidRPr="006F6C89">
        <w:rPr>
          <w:rFonts w:cs="Arial"/>
          <w:sz w:val="24"/>
          <w:szCs w:val="24"/>
          <w:lang w:val="pt-BR"/>
        </w:rPr>
        <w:t>Emereciano e Sousa (2010, p.</w:t>
      </w:r>
      <w:r w:rsidR="00C54441" w:rsidRPr="006F6C89">
        <w:rPr>
          <w:rFonts w:cs="Arial"/>
          <w:sz w:val="24"/>
          <w:szCs w:val="24"/>
          <w:lang w:val="pt-BR"/>
        </w:rPr>
        <w:t>2</w:t>
      </w:r>
      <w:r w:rsidRPr="006F6C89">
        <w:rPr>
          <w:rFonts w:cs="Arial"/>
          <w:sz w:val="24"/>
          <w:szCs w:val="24"/>
          <w:lang w:val="pt-BR"/>
        </w:rPr>
        <w:t xml:space="preserve">1) pontuam </w:t>
      </w:r>
      <w:r w:rsidR="0037679B" w:rsidRPr="006F6C89">
        <w:rPr>
          <w:rFonts w:cs="Arial"/>
          <w:sz w:val="24"/>
          <w:szCs w:val="24"/>
          <w:lang w:val="pt-BR"/>
        </w:rPr>
        <w:t>outr</w:t>
      </w:r>
      <w:r w:rsidRPr="006F6C89">
        <w:rPr>
          <w:rFonts w:cs="Arial"/>
          <w:sz w:val="24"/>
          <w:szCs w:val="24"/>
          <w:lang w:val="pt-BR"/>
        </w:rPr>
        <w:t>as atribuições do tutor</w:t>
      </w:r>
      <w:r w:rsidR="00222DCE" w:rsidRPr="006F6C89">
        <w:rPr>
          <w:rFonts w:cs="Arial"/>
          <w:sz w:val="24"/>
          <w:szCs w:val="24"/>
          <w:lang w:val="pt-BR"/>
        </w:rPr>
        <w:t xml:space="preserve"> acadêmico</w:t>
      </w:r>
      <w:r w:rsidRPr="006F6C89">
        <w:rPr>
          <w:rFonts w:cs="Arial"/>
          <w:sz w:val="24"/>
          <w:szCs w:val="24"/>
          <w:lang w:val="pt-BR"/>
        </w:rPr>
        <w:t>:</w:t>
      </w:r>
    </w:p>
    <w:p w:rsidR="00884D8F" w:rsidRDefault="00884D8F" w:rsidP="000776D4">
      <w:pPr>
        <w:pStyle w:val="Corpodetexto2"/>
        <w:numPr>
          <w:ilvl w:val="0"/>
          <w:numId w:val="11"/>
        </w:numPr>
        <w:spacing w:line="360" w:lineRule="auto"/>
        <w:rPr>
          <w:rFonts w:cs="Arial"/>
          <w:sz w:val="24"/>
          <w:szCs w:val="24"/>
          <w:lang w:val="pt-BR"/>
        </w:rPr>
      </w:pPr>
      <w:r w:rsidRPr="00884D8F">
        <w:rPr>
          <w:rFonts w:cs="Arial"/>
          <w:sz w:val="24"/>
          <w:szCs w:val="24"/>
          <w:lang w:val="pt-BR"/>
        </w:rPr>
        <w:t>comentar os trabalhos escritos;</w:t>
      </w:r>
    </w:p>
    <w:p w:rsidR="00884D8F" w:rsidRDefault="00884D8F" w:rsidP="000776D4">
      <w:pPr>
        <w:pStyle w:val="Corpodetexto2"/>
        <w:numPr>
          <w:ilvl w:val="0"/>
          <w:numId w:val="11"/>
        </w:numPr>
        <w:spacing w:line="360" w:lineRule="auto"/>
        <w:rPr>
          <w:rFonts w:cs="Arial"/>
          <w:sz w:val="24"/>
          <w:szCs w:val="24"/>
          <w:lang w:val="pt-BR"/>
        </w:rPr>
      </w:pPr>
      <w:r w:rsidRPr="000776D4">
        <w:rPr>
          <w:rFonts w:cs="Arial"/>
          <w:sz w:val="24"/>
          <w:szCs w:val="24"/>
          <w:lang w:val="pt-BR"/>
        </w:rPr>
        <w:t>colaborar para a compreensão do material instrucional, através da discussão e levantamento de questões;</w:t>
      </w:r>
    </w:p>
    <w:p w:rsidR="00884D8F" w:rsidRDefault="00884D8F" w:rsidP="00884D8F">
      <w:pPr>
        <w:pStyle w:val="Corpodetexto2"/>
        <w:numPr>
          <w:ilvl w:val="0"/>
          <w:numId w:val="11"/>
        </w:numPr>
        <w:spacing w:line="360" w:lineRule="auto"/>
        <w:rPr>
          <w:rFonts w:cs="Arial"/>
          <w:sz w:val="24"/>
          <w:szCs w:val="24"/>
          <w:lang w:val="pt-BR"/>
        </w:rPr>
      </w:pPr>
      <w:r w:rsidRPr="00B10C16">
        <w:rPr>
          <w:rFonts w:cs="Arial"/>
          <w:sz w:val="24"/>
          <w:szCs w:val="24"/>
          <w:lang w:val="pt-BR"/>
        </w:rPr>
        <w:t>esclarecer pontos obscuros;</w:t>
      </w:r>
    </w:p>
    <w:p w:rsidR="00884D8F" w:rsidRDefault="00884D8F" w:rsidP="00884D8F">
      <w:pPr>
        <w:pStyle w:val="Corpodetexto2"/>
        <w:numPr>
          <w:ilvl w:val="0"/>
          <w:numId w:val="11"/>
        </w:numPr>
        <w:spacing w:line="360" w:lineRule="auto"/>
        <w:rPr>
          <w:rFonts w:cs="Arial"/>
          <w:sz w:val="24"/>
          <w:szCs w:val="24"/>
          <w:lang w:val="pt-BR"/>
        </w:rPr>
      </w:pPr>
      <w:r w:rsidRPr="00B10C16">
        <w:rPr>
          <w:rFonts w:cs="Arial"/>
          <w:sz w:val="24"/>
          <w:szCs w:val="24"/>
          <w:lang w:val="pt-BR"/>
        </w:rPr>
        <w:t xml:space="preserve">responder às perguntas dos </w:t>
      </w:r>
      <w:r w:rsidR="00C54441">
        <w:rPr>
          <w:rFonts w:cs="Arial"/>
          <w:sz w:val="24"/>
          <w:szCs w:val="24"/>
          <w:lang w:val="pt-BR"/>
        </w:rPr>
        <w:t>aluno</w:t>
      </w:r>
      <w:r w:rsidRPr="00B10C16">
        <w:rPr>
          <w:rFonts w:cs="Arial"/>
          <w:sz w:val="24"/>
          <w:szCs w:val="24"/>
          <w:lang w:val="pt-BR"/>
        </w:rPr>
        <w:t>s;</w:t>
      </w:r>
    </w:p>
    <w:p w:rsidR="00884D8F" w:rsidRDefault="00884D8F" w:rsidP="00884D8F">
      <w:pPr>
        <w:pStyle w:val="Corpodetexto2"/>
        <w:numPr>
          <w:ilvl w:val="0"/>
          <w:numId w:val="11"/>
        </w:numPr>
        <w:spacing w:line="360" w:lineRule="auto"/>
        <w:rPr>
          <w:rFonts w:cs="Arial"/>
          <w:sz w:val="24"/>
          <w:szCs w:val="24"/>
          <w:lang w:val="pt-BR"/>
        </w:rPr>
      </w:pPr>
      <w:r w:rsidRPr="00B10C16">
        <w:rPr>
          <w:rFonts w:cs="Arial"/>
          <w:sz w:val="24"/>
          <w:szCs w:val="24"/>
          <w:lang w:val="pt-BR"/>
        </w:rPr>
        <w:lastRenderedPageBreak/>
        <w:t>ampliar temas das Unidades Didáticas pouco elaboradas;</w:t>
      </w:r>
    </w:p>
    <w:p w:rsidR="00884D8F" w:rsidRDefault="00884D8F" w:rsidP="00884D8F">
      <w:pPr>
        <w:pStyle w:val="Corpodetexto2"/>
        <w:numPr>
          <w:ilvl w:val="0"/>
          <w:numId w:val="11"/>
        </w:numPr>
        <w:spacing w:line="360" w:lineRule="auto"/>
        <w:rPr>
          <w:rFonts w:cs="Arial"/>
          <w:sz w:val="24"/>
          <w:szCs w:val="24"/>
          <w:lang w:val="pt-BR"/>
        </w:rPr>
      </w:pPr>
      <w:r w:rsidRPr="00B10C16">
        <w:rPr>
          <w:rFonts w:cs="Arial"/>
          <w:sz w:val="24"/>
          <w:szCs w:val="24"/>
          <w:lang w:val="pt-BR"/>
        </w:rPr>
        <w:t>orientar trabalhos (projetos etc);</w:t>
      </w:r>
    </w:p>
    <w:p w:rsidR="00884D8F" w:rsidRDefault="00884D8F" w:rsidP="00884D8F">
      <w:pPr>
        <w:pStyle w:val="Corpodetexto2"/>
        <w:numPr>
          <w:ilvl w:val="0"/>
          <w:numId w:val="11"/>
        </w:numPr>
        <w:spacing w:line="360" w:lineRule="auto"/>
        <w:rPr>
          <w:rFonts w:cs="Arial"/>
          <w:sz w:val="24"/>
          <w:szCs w:val="24"/>
          <w:lang w:val="pt-BR"/>
        </w:rPr>
      </w:pPr>
      <w:r w:rsidRPr="00B10C16">
        <w:rPr>
          <w:rFonts w:cs="Arial"/>
          <w:sz w:val="24"/>
          <w:szCs w:val="24"/>
          <w:lang w:val="pt-BR"/>
        </w:rPr>
        <w:t>participar dos encontros presenciais;</w:t>
      </w:r>
    </w:p>
    <w:p w:rsidR="00884D8F" w:rsidRPr="00B10C16" w:rsidRDefault="00884D8F" w:rsidP="00B10C16">
      <w:pPr>
        <w:pStyle w:val="Corpodetexto2"/>
        <w:numPr>
          <w:ilvl w:val="0"/>
          <w:numId w:val="11"/>
        </w:numPr>
        <w:spacing w:line="360" w:lineRule="auto"/>
        <w:rPr>
          <w:rFonts w:cs="Arial"/>
          <w:sz w:val="24"/>
          <w:szCs w:val="24"/>
          <w:lang w:val="pt-BR"/>
        </w:rPr>
      </w:pPr>
      <w:r w:rsidRPr="00B10C16">
        <w:rPr>
          <w:rFonts w:cs="Arial"/>
          <w:sz w:val="24"/>
          <w:szCs w:val="24"/>
          <w:lang w:val="pt-BR"/>
        </w:rPr>
        <w:t>intermediar, quando necessário, as relações entre os estudantes e a coordenação do curso.</w:t>
      </w:r>
    </w:p>
    <w:p w:rsidR="00884D8F" w:rsidRDefault="00884D8F" w:rsidP="00884D8F">
      <w:pPr>
        <w:pStyle w:val="SemEspaamento"/>
        <w:rPr>
          <w:lang w:eastAsia="pt-BR"/>
        </w:rPr>
      </w:pPr>
    </w:p>
    <w:p w:rsidR="00AC681E" w:rsidRDefault="00531B69" w:rsidP="001A205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Faz-se relevante que o tutor</w:t>
      </w:r>
      <w:r w:rsidR="00C544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acadêmico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</w:t>
      </w:r>
      <w:r w:rsidR="00AC68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esse processo, certifique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-se</w:t>
      </w:r>
      <w:r w:rsidR="00AC68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10C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AC68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os </w:t>
      </w:r>
      <w:r w:rsidR="00E31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cursista</w:t>
      </w:r>
      <w:r w:rsidR="00AC68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alcançaram um nível desejado, por isso é necessário que a comunicação entre esses atores seja positiva; já que nas tutorias virtuais se destacam as comunicações, posto que possibilitam a interatividade e o diálogo </w:t>
      </w:r>
      <w:r w:rsidR="008C09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além de aumentar a qualidade do</w:t>
      </w:r>
      <w:r w:rsidR="00AC68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processo educativo.</w:t>
      </w:r>
    </w:p>
    <w:p w:rsidR="006779E3" w:rsidRDefault="006779E3" w:rsidP="00AC681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79E3" w:rsidRDefault="0037679B" w:rsidP="00AC681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="006779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.3 CONDIÇÕES ESSENCIAIS PARA A TUTORIA</w:t>
      </w:r>
    </w:p>
    <w:p w:rsidR="006779E3" w:rsidRDefault="006779E3" w:rsidP="00AC681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31B69" w:rsidRDefault="008B6F33" w:rsidP="002D61EC">
      <w:pPr>
        <w:pStyle w:val="Corpodetexto2"/>
        <w:spacing w:line="360" w:lineRule="auto"/>
        <w:ind w:firstLine="709"/>
        <w:rPr>
          <w:rFonts w:cs="Arial"/>
          <w:color w:val="000000"/>
          <w:sz w:val="24"/>
          <w:szCs w:val="24"/>
          <w:lang w:eastAsia="pt-BR"/>
        </w:rPr>
      </w:pPr>
      <w:r>
        <w:rPr>
          <w:rFonts w:cs="Arial"/>
          <w:sz w:val="24"/>
          <w:szCs w:val="24"/>
          <w:lang w:val="pt-BR"/>
        </w:rPr>
        <w:t>É imprescindível investir no aperfeiçoamento do tutor</w:t>
      </w:r>
      <w:r w:rsidR="00C54441">
        <w:rPr>
          <w:rFonts w:cs="Arial"/>
          <w:sz w:val="24"/>
          <w:szCs w:val="24"/>
          <w:lang w:val="pt-BR"/>
        </w:rPr>
        <w:t xml:space="preserve"> acadêmico</w:t>
      </w:r>
      <w:r>
        <w:rPr>
          <w:rFonts w:cs="Arial"/>
          <w:sz w:val="24"/>
          <w:szCs w:val="24"/>
          <w:lang w:val="pt-BR"/>
        </w:rPr>
        <w:t>, como também, faz-se necessário que essa atividade seja regu</w:t>
      </w:r>
      <w:r w:rsidR="00B10C16">
        <w:rPr>
          <w:rFonts w:cs="Arial"/>
          <w:sz w:val="24"/>
          <w:szCs w:val="24"/>
          <w:lang w:val="pt-BR"/>
        </w:rPr>
        <w:t>la</w:t>
      </w:r>
      <w:r>
        <w:rPr>
          <w:rFonts w:cs="Arial"/>
          <w:sz w:val="24"/>
          <w:szCs w:val="24"/>
          <w:lang w:val="pt-BR"/>
        </w:rPr>
        <w:t>mentada com o objetivo de galgar a qualificação do ensino virtual</w:t>
      </w:r>
      <w:r w:rsidR="006146A2">
        <w:rPr>
          <w:rFonts w:cs="Arial"/>
          <w:sz w:val="24"/>
          <w:szCs w:val="24"/>
          <w:lang w:val="pt-BR"/>
        </w:rPr>
        <w:t>,</w:t>
      </w:r>
      <w:r w:rsidR="0037679B">
        <w:rPr>
          <w:rFonts w:cs="Arial"/>
          <w:sz w:val="24"/>
          <w:szCs w:val="24"/>
          <w:lang w:val="pt-BR"/>
        </w:rPr>
        <w:t xml:space="preserve"> registra-se no </w:t>
      </w:r>
      <w:r w:rsidR="00E90CA0" w:rsidRPr="006F6C89">
        <w:rPr>
          <w:rFonts w:cs="Arial"/>
          <w:color w:val="000000"/>
          <w:sz w:val="24"/>
          <w:szCs w:val="24"/>
          <w:lang w:val="pt-BR" w:eastAsia="pt-BR"/>
        </w:rPr>
        <w:t>Livro Verde (2000)</w:t>
      </w:r>
      <w:r w:rsidRPr="006F6C89">
        <w:rPr>
          <w:rFonts w:cs="Arial"/>
          <w:color w:val="000000"/>
          <w:sz w:val="24"/>
          <w:szCs w:val="24"/>
          <w:lang w:val="pt-BR" w:eastAsia="pt-BR"/>
        </w:rPr>
        <w:t xml:space="preserve">. </w:t>
      </w:r>
      <w:r>
        <w:rPr>
          <w:rFonts w:cs="Arial"/>
          <w:color w:val="000000"/>
          <w:sz w:val="24"/>
          <w:szCs w:val="24"/>
          <w:lang w:eastAsia="pt-BR"/>
        </w:rPr>
        <w:t>Para tanto, Alves e Nova (2003),</w:t>
      </w:r>
      <w:r w:rsidR="00E90CA0">
        <w:rPr>
          <w:rFonts w:cs="Arial"/>
          <w:color w:val="000000"/>
          <w:sz w:val="24"/>
          <w:szCs w:val="24"/>
          <w:lang w:eastAsia="pt-BR"/>
        </w:rPr>
        <w:t xml:space="preserve"> </w:t>
      </w:r>
      <w:r>
        <w:rPr>
          <w:rFonts w:cs="Arial"/>
          <w:color w:val="000000"/>
          <w:sz w:val="24"/>
          <w:szCs w:val="24"/>
          <w:lang w:eastAsia="pt-BR"/>
        </w:rPr>
        <w:t>sugerem:</w:t>
      </w:r>
    </w:p>
    <w:p w:rsidR="000701E5" w:rsidRDefault="000701E5" w:rsidP="008B6F33">
      <w:pPr>
        <w:pStyle w:val="Corpodetexto2"/>
        <w:spacing w:line="360" w:lineRule="auto"/>
        <w:rPr>
          <w:rFonts w:cs="Arial"/>
          <w:color w:val="000000"/>
          <w:sz w:val="24"/>
          <w:szCs w:val="24"/>
          <w:lang w:eastAsia="pt-BR"/>
        </w:rPr>
      </w:pPr>
    </w:p>
    <w:p w:rsidR="004B40C6" w:rsidRDefault="008B6F33" w:rsidP="004B40C6">
      <w:pPr>
        <w:pStyle w:val="Corpodetexto2"/>
        <w:numPr>
          <w:ilvl w:val="0"/>
          <w:numId w:val="13"/>
        </w:numPr>
        <w:spacing w:line="360" w:lineRule="auto"/>
        <w:rPr>
          <w:rFonts w:cs="Arial"/>
          <w:color w:val="000000"/>
          <w:sz w:val="24"/>
          <w:szCs w:val="24"/>
          <w:lang w:val="pt-BR" w:eastAsia="pt-BR"/>
        </w:rPr>
      </w:pPr>
      <w:r w:rsidRPr="004B40C6">
        <w:rPr>
          <w:rFonts w:cs="Arial"/>
          <w:color w:val="000000"/>
          <w:sz w:val="24"/>
          <w:szCs w:val="24"/>
          <w:lang w:val="pt-BR" w:eastAsia="pt-BR"/>
        </w:rPr>
        <w:t>alfabetização digital</w:t>
      </w:r>
      <w:r w:rsidRPr="00884D8F">
        <w:rPr>
          <w:rFonts w:cs="Arial"/>
          <w:color w:val="000000"/>
          <w:sz w:val="24"/>
          <w:szCs w:val="24"/>
          <w:lang w:val="pt-BR" w:eastAsia="pt-BR"/>
        </w:rPr>
        <w:t xml:space="preserve"> - em todos os níveis de ensino, através da renovação curricular para todas as áreas de especialização, de  cursos complementares e de extensão;</w:t>
      </w:r>
    </w:p>
    <w:p w:rsidR="004B40C6" w:rsidRDefault="008B6F33" w:rsidP="008B6F33">
      <w:pPr>
        <w:pStyle w:val="Corpodetexto2"/>
        <w:numPr>
          <w:ilvl w:val="0"/>
          <w:numId w:val="13"/>
        </w:numPr>
        <w:spacing w:line="360" w:lineRule="auto"/>
        <w:rPr>
          <w:rFonts w:cs="Arial"/>
          <w:color w:val="000000"/>
          <w:sz w:val="24"/>
          <w:szCs w:val="24"/>
          <w:lang w:val="pt-BR" w:eastAsia="pt-BR"/>
        </w:rPr>
      </w:pPr>
      <w:r w:rsidRPr="00884D8F">
        <w:rPr>
          <w:rFonts w:cs="Arial"/>
          <w:color w:val="000000"/>
          <w:sz w:val="24"/>
          <w:szCs w:val="24"/>
          <w:lang w:val="pt-BR" w:eastAsia="pt-BR"/>
        </w:rPr>
        <w:t xml:space="preserve"> </w:t>
      </w:r>
      <w:r w:rsidRPr="004B40C6">
        <w:rPr>
          <w:rFonts w:cs="Arial"/>
          <w:color w:val="000000"/>
          <w:sz w:val="24"/>
          <w:szCs w:val="24"/>
          <w:lang w:val="pt-BR" w:eastAsia="pt-BR"/>
        </w:rPr>
        <w:t>geração de conhecimentos - voltado para a pós-graduação;</w:t>
      </w:r>
    </w:p>
    <w:p w:rsidR="008B6F33" w:rsidRPr="004B40C6" w:rsidRDefault="008B6F33" w:rsidP="008B6F33">
      <w:pPr>
        <w:pStyle w:val="Corpodetexto2"/>
        <w:numPr>
          <w:ilvl w:val="0"/>
          <w:numId w:val="13"/>
        </w:numPr>
        <w:spacing w:line="360" w:lineRule="auto"/>
        <w:rPr>
          <w:rFonts w:cs="Arial"/>
          <w:color w:val="000000"/>
          <w:sz w:val="24"/>
          <w:szCs w:val="24"/>
          <w:lang w:val="pt-BR" w:eastAsia="pt-BR"/>
        </w:rPr>
      </w:pPr>
      <w:r w:rsidRPr="004B40C6">
        <w:rPr>
          <w:rFonts w:cs="Arial"/>
          <w:color w:val="000000"/>
          <w:sz w:val="24"/>
          <w:szCs w:val="24"/>
          <w:lang w:val="pt-BR" w:eastAsia="pt-BR"/>
        </w:rPr>
        <w:t xml:space="preserve">  aplicação da tecnologia da informação e comunicação - desde o nível médio, especialmente nas áreas próximas das novas tecnologias. </w:t>
      </w:r>
    </w:p>
    <w:p w:rsidR="00E90CA0" w:rsidRPr="00E90CA0" w:rsidRDefault="00E90CA0" w:rsidP="008B6F33">
      <w:pPr>
        <w:pStyle w:val="SemEspaamento"/>
      </w:pPr>
    </w:p>
    <w:p w:rsidR="008A1D7A" w:rsidRPr="008A1D7A" w:rsidRDefault="002D61EC" w:rsidP="008A1D7A">
      <w:pPr>
        <w:pStyle w:val="Corpodetexto2"/>
        <w:spacing w:line="360" w:lineRule="auto"/>
        <w:rPr>
          <w:rFonts w:cs="Arial"/>
          <w:b/>
          <w:sz w:val="24"/>
          <w:szCs w:val="24"/>
          <w:lang w:val="pt-BR"/>
        </w:rPr>
      </w:pPr>
      <w:r>
        <w:rPr>
          <w:rFonts w:cs="Arial"/>
          <w:b/>
          <w:sz w:val="24"/>
          <w:szCs w:val="24"/>
          <w:lang w:val="pt-BR"/>
        </w:rPr>
        <w:t xml:space="preserve">3 </w:t>
      </w:r>
      <w:r w:rsidR="0037679B">
        <w:rPr>
          <w:rFonts w:cs="Arial"/>
          <w:b/>
          <w:sz w:val="24"/>
          <w:szCs w:val="24"/>
          <w:lang w:val="pt-BR"/>
        </w:rPr>
        <w:t>CONSIDERAÇÕES FINAIS</w:t>
      </w:r>
    </w:p>
    <w:p w:rsidR="0021505D" w:rsidRPr="006F6C89" w:rsidRDefault="0021505D" w:rsidP="008A1D7A">
      <w:pPr>
        <w:pStyle w:val="Corpodetexto2"/>
        <w:spacing w:line="360" w:lineRule="auto"/>
        <w:rPr>
          <w:rFonts w:cs="Arial"/>
          <w:b/>
          <w:lang w:val="pt-BR"/>
        </w:rPr>
      </w:pPr>
    </w:p>
    <w:p w:rsidR="000A7BD5" w:rsidRDefault="0021505D" w:rsidP="000A7BD5">
      <w:pPr>
        <w:pStyle w:val="Corpodetexto2"/>
        <w:spacing w:line="360" w:lineRule="auto"/>
        <w:ind w:firstLine="708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 xml:space="preserve">As necessidades de educação sem barreiras geográficas </w:t>
      </w:r>
      <w:r w:rsidR="00046AF7">
        <w:rPr>
          <w:rFonts w:cs="Arial"/>
          <w:sz w:val="24"/>
          <w:szCs w:val="24"/>
          <w:lang w:val="pt-BR"/>
        </w:rPr>
        <w:t>nem temporais e a inserção das TICs</w:t>
      </w:r>
      <w:r>
        <w:rPr>
          <w:rFonts w:cs="Arial"/>
          <w:sz w:val="24"/>
          <w:szCs w:val="24"/>
          <w:lang w:val="pt-BR"/>
        </w:rPr>
        <w:t xml:space="preserve"> mudaram o curso do desenvolv</w:t>
      </w:r>
      <w:r w:rsidR="00046AF7">
        <w:rPr>
          <w:rFonts w:cs="Arial"/>
          <w:sz w:val="24"/>
          <w:szCs w:val="24"/>
          <w:lang w:val="pt-BR"/>
        </w:rPr>
        <w:t>imento dos processos educativos. P</w:t>
      </w:r>
      <w:r>
        <w:rPr>
          <w:rFonts w:cs="Arial"/>
          <w:sz w:val="24"/>
          <w:szCs w:val="24"/>
          <w:lang w:val="pt-BR"/>
        </w:rPr>
        <w:t xml:space="preserve">ortanto, a forma como </w:t>
      </w:r>
      <w:r w:rsidR="00046AF7">
        <w:rPr>
          <w:rFonts w:cs="Arial"/>
          <w:sz w:val="24"/>
          <w:szCs w:val="24"/>
          <w:lang w:val="pt-BR"/>
        </w:rPr>
        <w:t>es</w:t>
      </w:r>
      <w:r>
        <w:rPr>
          <w:rFonts w:cs="Arial"/>
          <w:sz w:val="24"/>
          <w:szCs w:val="24"/>
          <w:lang w:val="pt-BR"/>
        </w:rPr>
        <w:t>s</w:t>
      </w:r>
      <w:r w:rsidR="00046AF7">
        <w:rPr>
          <w:rFonts w:cs="Arial"/>
          <w:sz w:val="24"/>
          <w:szCs w:val="24"/>
          <w:lang w:val="pt-BR"/>
        </w:rPr>
        <w:t>es processos educativos</w:t>
      </w:r>
      <w:r>
        <w:rPr>
          <w:rFonts w:cs="Arial"/>
          <w:sz w:val="24"/>
          <w:szCs w:val="24"/>
          <w:lang w:val="pt-BR"/>
        </w:rPr>
        <w:t xml:space="preserve"> são conduzidos também </w:t>
      </w:r>
      <w:r w:rsidR="004B40C6">
        <w:rPr>
          <w:rFonts w:cs="Arial"/>
          <w:sz w:val="24"/>
          <w:szCs w:val="24"/>
          <w:lang w:val="pt-BR"/>
        </w:rPr>
        <w:t xml:space="preserve">mudaram e </w:t>
      </w:r>
      <w:r>
        <w:rPr>
          <w:rFonts w:cs="Arial"/>
          <w:sz w:val="24"/>
          <w:szCs w:val="24"/>
          <w:lang w:val="pt-BR"/>
        </w:rPr>
        <w:t>o líder natural por trás do processo docente é o próprio docente, por isso, entende-se que suas estratégias</w:t>
      </w:r>
      <w:r w:rsidR="004B40C6">
        <w:rPr>
          <w:rFonts w:cs="Arial"/>
          <w:sz w:val="24"/>
          <w:szCs w:val="24"/>
          <w:lang w:val="pt-BR"/>
        </w:rPr>
        <w:t>,</w:t>
      </w:r>
      <w:r>
        <w:rPr>
          <w:rFonts w:cs="Arial"/>
          <w:sz w:val="24"/>
          <w:szCs w:val="24"/>
          <w:lang w:val="pt-BR"/>
        </w:rPr>
        <w:t xml:space="preserve"> também, devem ser outras, com enfoque na </w:t>
      </w:r>
      <w:r>
        <w:rPr>
          <w:rFonts w:cs="Arial"/>
          <w:sz w:val="24"/>
          <w:szCs w:val="24"/>
          <w:lang w:val="pt-BR"/>
        </w:rPr>
        <w:lastRenderedPageBreak/>
        <w:t>execução de um papel mais passivo no sentido de protagonizar a classe e mais ativo no sentido de mediar entre atividades de aprendizagem, materiais e comunidade.</w:t>
      </w:r>
    </w:p>
    <w:p w:rsidR="000A7BD5" w:rsidRDefault="0021505D" w:rsidP="000A7BD5">
      <w:pPr>
        <w:pStyle w:val="Corpodetexto2"/>
        <w:spacing w:line="360" w:lineRule="auto"/>
        <w:ind w:firstLine="708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 xml:space="preserve">Observa-se que a aplicação das novas TICs no processo de ensino-aprendizagem oferecem a possibilidade de um trabalho coletivo e potencia  que os </w:t>
      </w:r>
      <w:r w:rsidR="00046AF7">
        <w:rPr>
          <w:rFonts w:cs="Arial"/>
          <w:sz w:val="24"/>
          <w:szCs w:val="24"/>
          <w:lang w:val="pt-BR"/>
        </w:rPr>
        <w:t>cursista</w:t>
      </w:r>
      <w:r>
        <w:rPr>
          <w:rFonts w:cs="Arial"/>
          <w:sz w:val="24"/>
          <w:szCs w:val="24"/>
          <w:lang w:val="pt-BR"/>
        </w:rPr>
        <w:t xml:space="preserve">s sejam os gestores de sua própria formação e desenvolvimento, deixando ao tutor </w:t>
      </w:r>
      <w:r w:rsidR="00C54441">
        <w:rPr>
          <w:rFonts w:cs="Arial"/>
          <w:sz w:val="24"/>
          <w:szCs w:val="24"/>
          <w:lang w:val="pt-BR"/>
        </w:rPr>
        <w:t xml:space="preserve">acadêmico </w:t>
      </w:r>
      <w:r>
        <w:rPr>
          <w:rFonts w:cs="Arial"/>
          <w:sz w:val="24"/>
          <w:szCs w:val="24"/>
          <w:lang w:val="pt-BR"/>
        </w:rPr>
        <w:t xml:space="preserve">a responsabilidade de guiar o processo de aprendizagem e a liberdade sobre o quê e </w:t>
      </w:r>
      <w:r w:rsidR="000F7E06">
        <w:rPr>
          <w:rFonts w:cs="Arial"/>
          <w:sz w:val="24"/>
          <w:szCs w:val="24"/>
          <w:lang w:val="pt-BR"/>
        </w:rPr>
        <w:t>com</w:t>
      </w:r>
      <w:r>
        <w:rPr>
          <w:rFonts w:cs="Arial"/>
          <w:sz w:val="24"/>
          <w:szCs w:val="24"/>
          <w:lang w:val="pt-BR"/>
        </w:rPr>
        <w:t>o ensinar.</w:t>
      </w:r>
    </w:p>
    <w:p w:rsidR="000A7BD5" w:rsidRDefault="000F7E06" w:rsidP="000A7BD5">
      <w:pPr>
        <w:pStyle w:val="Corpodetexto2"/>
        <w:spacing w:line="360" w:lineRule="auto"/>
        <w:ind w:firstLine="708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>À medida que as TICs evoluem, os sistemas de formação tradicional, nos quais se motivam uma aprendizagem passiva estão ficando no pretérito, e se enriquece e se voltam mais significativamente à formação com os futuros voltados para a aprendizagem na qual a docência</w:t>
      </w:r>
      <w:r w:rsidR="00046AF7">
        <w:rPr>
          <w:rFonts w:cs="Arial"/>
          <w:sz w:val="24"/>
          <w:szCs w:val="24"/>
          <w:lang w:val="pt-BR"/>
        </w:rPr>
        <w:t>,</w:t>
      </w:r>
      <w:r>
        <w:rPr>
          <w:rFonts w:cs="Arial"/>
          <w:sz w:val="24"/>
          <w:szCs w:val="24"/>
          <w:lang w:val="pt-BR"/>
        </w:rPr>
        <w:t xml:space="preserve"> na nova era da informação</w:t>
      </w:r>
      <w:r w:rsidR="00046AF7">
        <w:rPr>
          <w:rFonts w:cs="Arial"/>
          <w:sz w:val="24"/>
          <w:szCs w:val="24"/>
          <w:lang w:val="pt-BR"/>
        </w:rPr>
        <w:t>,</w:t>
      </w:r>
      <w:r>
        <w:rPr>
          <w:rFonts w:cs="Arial"/>
          <w:sz w:val="24"/>
          <w:szCs w:val="24"/>
          <w:lang w:val="pt-BR"/>
        </w:rPr>
        <w:t xml:space="preserve"> terá como foco a motivação e a potência na aprendizagem independente e autônoma de um adulto. Por isso</w:t>
      </w:r>
      <w:r w:rsidR="004B40C6">
        <w:rPr>
          <w:rFonts w:cs="Arial"/>
          <w:sz w:val="24"/>
          <w:szCs w:val="24"/>
          <w:lang w:val="pt-BR"/>
        </w:rPr>
        <w:t>,</w:t>
      </w:r>
      <w:r>
        <w:rPr>
          <w:rFonts w:cs="Arial"/>
          <w:sz w:val="24"/>
          <w:szCs w:val="24"/>
          <w:lang w:val="pt-BR"/>
        </w:rPr>
        <w:t xml:space="preserve"> o docente deve passar de protagonista a guia, a fim de encaminhar a formação e alcançar seus objetivos; deve passar a ser mediador, haja vista que a aprendizagem não depende unicamente dele; deve passar de controlador a motivador. Essas características docentes e sua aplicação no desenvolvimento de uma formação, além de coadunar, objetivam, também, fortalecer o processo educativo ao sucesso.</w:t>
      </w:r>
    </w:p>
    <w:p w:rsidR="000A7BD5" w:rsidRDefault="003A6948" w:rsidP="000A7BD5">
      <w:pPr>
        <w:pStyle w:val="Corpodetexto2"/>
        <w:spacing w:line="360" w:lineRule="auto"/>
        <w:ind w:firstLine="708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</w:rPr>
        <w:t xml:space="preserve">Os benefícios que propiciam a modalidade nos processos de ensino-aprendizagem são as possibilidades de atenuar a massividade universitária e aqueles inconvenientes relacionados a ela – fazem com que os </w:t>
      </w:r>
      <w:r w:rsidR="002D1161">
        <w:rPr>
          <w:rFonts w:cs="Arial"/>
          <w:sz w:val="24"/>
          <w:szCs w:val="24"/>
        </w:rPr>
        <w:t>tutores</w:t>
      </w:r>
      <w:r>
        <w:rPr>
          <w:rFonts w:cs="Arial"/>
          <w:sz w:val="24"/>
          <w:szCs w:val="24"/>
        </w:rPr>
        <w:t xml:space="preserve"> </w:t>
      </w:r>
      <w:r w:rsidR="00C54441">
        <w:rPr>
          <w:rFonts w:cs="Arial"/>
          <w:sz w:val="24"/>
          <w:szCs w:val="24"/>
        </w:rPr>
        <w:t xml:space="preserve">acadêmicos </w:t>
      </w:r>
      <w:r>
        <w:rPr>
          <w:rFonts w:cs="Arial"/>
          <w:sz w:val="24"/>
          <w:szCs w:val="24"/>
        </w:rPr>
        <w:t>se convertam em difusores dessas instâncias de formação. Entende-se que, com essas linhas, podem-se especificar alguns tópicos que afetam a importante tarefa do docente dentro dessas propost</w:t>
      </w:r>
      <w:r w:rsidR="00046AF7">
        <w:rPr>
          <w:rFonts w:cs="Arial"/>
          <w:sz w:val="24"/>
          <w:szCs w:val="24"/>
        </w:rPr>
        <w:t xml:space="preserve">as a distância, </w:t>
      </w:r>
      <w:r>
        <w:rPr>
          <w:rFonts w:cs="Arial"/>
          <w:sz w:val="24"/>
          <w:szCs w:val="24"/>
        </w:rPr>
        <w:t xml:space="preserve">a exemplo: o esforço da profissionalização nos âmbitos de conhecimento e as competências e atitudes relacionadas a essa diferente modalidade educativa. </w:t>
      </w:r>
    </w:p>
    <w:p w:rsidR="002D1161" w:rsidRDefault="002D1161" w:rsidP="000A7BD5">
      <w:pPr>
        <w:pStyle w:val="Corpodetexto2"/>
        <w:spacing w:line="360" w:lineRule="auto"/>
        <w:ind w:firstLine="708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 xml:space="preserve">O tutor </w:t>
      </w:r>
      <w:r w:rsidR="00C54441">
        <w:rPr>
          <w:rFonts w:cs="Arial"/>
          <w:sz w:val="24"/>
          <w:szCs w:val="24"/>
          <w:lang w:val="pt-BR"/>
        </w:rPr>
        <w:t xml:space="preserve">acadêmico </w:t>
      </w:r>
      <w:r>
        <w:rPr>
          <w:rFonts w:cs="Arial"/>
          <w:sz w:val="24"/>
          <w:szCs w:val="24"/>
          <w:lang w:val="pt-BR"/>
        </w:rPr>
        <w:t>revela-se, na educação virtual, como ator imprescindível com o objetivo de que a qualidade do ensino-aprendizagem seja concretizada, por isso faz-se necessário que seja visto com mais atenção para que possa cumprir com seu compromisso e suplante os desafios impostos pela sociedade da informação.</w:t>
      </w:r>
    </w:p>
    <w:p w:rsidR="008A1D7A" w:rsidRPr="000A7BD5" w:rsidRDefault="002D1161" w:rsidP="000A7BD5">
      <w:pPr>
        <w:pStyle w:val="Corpodetexto2"/>
        <w:spacing w:line="360" w:lineRule="auto"/>
        <w:jc w:val="center"/>
        <w:rPr>
          <w:rFonts w:cs="Arial"/>
          <w:b/>
          <w:sz w:val="24"/>
          <w:szCs w:val="24"/>
          <w:lang w:val="pt-BR"/>
        </w:rPr>
      </w:pPr>
      <w:r w:rsidRPr="002D1161">
        <w:rPr>
          <w:rFonts w:cs="Arial"/>
          <w:sz w:val="24"/>
          <w:szCs w:val="24"/>
          <w:lang w:val="pt-BR"/>
        </w:rPr>
        <w:lastRenderedPageBreak/>
        <w:cr/>
      </w:r>
      <w:r w:rsidR="000A7BD5" w:rsidRPr="000A7BD5">
        <w:rPr>
          <w:rFonts w:cs="Arial"/>
          <w:b/>
          <w:sz w:val="24"/>
          <w:szCs w:val="24"/>
          <w:lang w:val="pt-BR"/>
        </w:rPr>
        <w:t>R</w:t>
      </w:r>
      <w:r w:rsidR="008A1D7A" w:rsidRPr="000A7BD5">
        <w:rPr>
          <w:rFonts w:cs="Arial"/>
          <w:b/>
          <w:sz w:val="24"/>
          <w:szCs w:val="24"/>
          <w:lang w:val="pt-BR"/>
        </w:rPr>
        <w:t>EFERÊNCIAS</w:t>
      </w:r>
    </w:p>
    <w:p w:rsidR="004B40C6" w:rsidRPr="006F6C89" w:rsidRDefault="004B40C6" w:rsidP="00625AAC">
      <w:pPr>
        <w:pStyle w:val="Corpodetexto2"/>
        <w:rPr>
          <w:rFonts w:cs="Arial"/>
          <w:color w:val="000000" w:themeColor="text1"/>
          <w:sz w:val="24"/>
          <w:szCs w:val="24"/>
          <w:lang w:val="pt-BR"/>
        </w:rPr>
      </w:pPr>
    </w:p>
    <w:p w:rsidR="00625AAC" w:rsidRPr="008C6163" w:rsidRDefault="00625AAC" w:rsidP="00625AAC">
      <w:pPr>
        <w:pStyle w:val="Corpodetexto2"/>
        <w:rPr>
          <w:rFonts w:cs="Arial"/>
          <w:color w:val="000000" w:themeColor="text1"/>
          <w:sz w:val="24"/>
          <w:szCs w:val="24"/>
          <w:lang w:val="pt-BR"/>
        </w:rPr>
      </w:pP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ALVES, L; NOVA, C. </w:t>
      </w:r>
      <w:r w:rsidRPr="000A7BD5">
        <w:rPr>
          <w:rFonts w:cs="Arial"/>
          <w:b/>
          <w:color w:val="000000" w:themeColor="text1"/>
          <w:sz w:val="24"/>
          <w:szCs w:val="24"/>
          <w:lang w:val="pt-BR"/>
        </w:rPr>
        <w:t>E</w:t>
      </w:r>
      <w:r w:rsidR="004B40C6" w:rsidRPr="000A7BD5">
        <w:rPr>
          <w:rFonts w:cs="Arial"/>
          <w:b/>
          <w:color w:val="000000" w:themeColor="text1"/>
          <w:sz w:val="24"/>
          <w:szCs w:val="24"/>
          <w:lang w:val="pt-BR"/>
        </w:rPr>
        <w:t>ducação a distância</w:t>
      </w: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: </w:t>
      </w:r>
      <w:r w:rsidRPr="008C6163">
        <w:rPr>
          <w:rFonts w:cs="Arial"/>
          <w:color w:val="000000" w:themeColor="text1"/>
          <w:sz w:val="24"/>
          <w:szCs w:val="24"/>
          <w:lang w:val="pt-BR"/>
        </w:rPr>
        <w:t xml:space="preserve">Uma Nova Concepção de Aprendizagem e Interatividade. </w:t>
      </w:r>
      <w:r w:rsidR="0037679B" w:rsidRPr="008C6163">
        <w:rPr>
          <w:rFonts w:cs="Arial"/>
          <w:color w:val="000000" w:themeColor="text1"/>
          <w:sz w:val="24"/>
          <w:szCs w:val="24"/>
          <w:lang w:val="pt-BR"/>
        </w:rPr>
        <w:t xml:space="preserve">São Paulo: </w:t>
      </w:r>
      <w:r w:rsidR="00C54441" w:rsidRPr="008C6163">
        <w:rPr>
          <w:rFonts w:cs="Arial"/>
          <w:color w:val="000000" w:themeColor="text1"/>
          <w:sz w:val="24"/>
          <w:szCs w:val="24"/>
          <w:lang w:val="pt-BR"/>
        </w:rPr>
        <w:t>Futura,</w:t>
      </w:r>
      <w:r w:rsidR="00C54441">
        <w:rPr>
          <w:rFonts w:cs="Arial"/>
          <w:color w:val="000000" w:themeColor="text1"/>
          <w:sz w:val="24"/>
          <w:szCs w:val="24"/>
          <w:lang w:val="pt-BR"/>
        </w:rPr>
        <w:t xml:space="preserve"> </w:t>
      </w:r>
      <w:r w:rsidRPr="008C6163">
        <w:rPr>
          <w:rFonts w:cs="Arial"/>
          <w:color w:val="000000" w:themeColor="text1"/>
          <w:sz w:val="24"/>
          <w:szCs w:val="24"/>
          <w:lang w:val="pt-BR"/>
        </w:rPr>
        <w:t xml:space="preserve">2003. </w:t>
      </w:r>
      <w:r w:rsidRPr="008C6163">
        <w:rPr>
          <w:rFonts w:cs="Arial"/>
          <w:color w:val="000000" w:themeColor="text1"/>
          <w:sz w:val="24"/>
          <w:szCs w:val="24"/>
          <w:lang w:val="pt-BR"/>
        </w:rPr>
        <w:cr/>
      </w:r>
    </w:p>
    <w:p w:rsidR="00884D8F" w:rsidRPr="006F6C89" w:rsidRDefault="00884D8F" w:rsidP="00884D8F">
      <w:pPr>
        <w:pStyle w:val="Corpodetexto2"/>
        <w:jc w:val="left"/>
        <w:rPr>
          <w:rFonts w:cs="Arial"/>
          <w:color w:val="000000" w:themeColor="text1"/>
          <w:sz w:val="24"/>
          <w:szCs w:val="24"/>
          <w:shd w:val="clear" w:color="auto" w:fill="FFFFFF"/>
          <w:lang w:val="pt-BR"/>
        </w:rPr>
      </w:pPr>
      <w:r w:rsidRPr="006F6C89">
        <w:rPr>
          <w:rFonts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EMERECIANO, M.S.J. E SOUSA, Cal. </w:t>
      </w:r>
      <w:r w:rsidRPr="006F6C89">
        <w:rPr>
          <w:rFonts w:cs="Arial"/>
          <w:color w:val="000000" w:themeColor="text1"/>
          <w:sz w:val="20"/>
          <w:shd w:val="clear" w:color="auto" w:fill="FFFFFF"/>
          <w:lang w:val="pt-BR"/>
        </w:rPr>
        <w:t xml:space="preserve"> </w:t>
      </w:r>
      <w:r w:rsidRPr="006F6C89">
        <w:rPr>
          <w:rFonts w:cs="Arial"/>
          <w:b/>
          <w:color w:val="000000" w:themeColor="text1"/>
          <w:sz w:val="24"/>
          <w:szCs w:val="24"/>
          <w:shd w:val="clear" w:color="auto" w:fill="FFFFFF"/>
          <w:lang w:val="pt-BR"/>
        </w:rPr>
        <w:t>In</w:t>
      </w:r>
      <w:r w:rsidRPr="006F6C89">
        <w:rPr>
          <w:rFonts w:cs="Arial"/>
          <w:color w:val="000000" w:themeColor="text1"/>
          <w:sz w:val="24"/>
          <w:szCs w:val="24"/>
          <w:shd w:val="clear" w:color="auto" w:fill="FFFFFF"/>
          <w:lang w:val="pt-BR"/>
        </w:rPr>
        <w:t>: &lt; Colabor@-A Rev</w:t>
      </w:r>
      <w:r w:rsidR="00C54441" w:rsidRPr="006F6C89">
        <w:rPr>
          <w:rFonts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ista …, 2010 ead.ucpel.tche.br </w:t>
      </w:r>
      <w:r w:rsidRPr="006F6C89">
        <w:rPr>
          <w:rFonts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="0037679B" w:rsidRPr="006F6C89">
        <w:rPr>
          <w:rFonts w:cs="Arial"/>
          <w:color w:val="000000" w:themeColor="text1"/>
          <w:sz w:val="24"/>
          <w:szCs w:val="24"/>
          <w:shd w:val="clear" w:color="auto" w:fill="FFFFFF"/>
          <w:lang w:val="pt-BR"/>
        </w:rPr>
        <w:t>acesso</w:t>
      </w:r>
      <w:r w:rsidR="00C54441" w:rsidRPr="006F6C89">
        <w:rPr>
          <w:rFonts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 em</w:t>
      </w:r>
      <w:r w:rsidR="0037679B" w:rsidRPr="006F6C89">
        <w:rPr>
          <w:rFonts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: </w:t>
      </w:r>
      <w:r w:rsidRPr="006F6C89">
        <w:rPr>
          <w:rFonts w:cs="Arial"/>
          <w:color w:val="000000" w:themeColor="text1"/>
          <w:sz w:val="24"/>
          <w:szCs w:val="24"/>
          <w:shd w:val="clear" w:color="auto" w:fill="FFFFFF"/>
          <w:lang w:val="pt-BR"/>
        </w:rPr>
        <w:t>16 de jun. 2014</w:t>
      </w:r>
      <w:r w:rsidR="00746599" w:rsidRPr="006F6C89">
        <w:rPr>
          <w:rFonts w:cs="Arial"/>
          <w:color w:val="000000" w:themeColor="text1"/>
          <w:sz w:val="24"/>
          <w:szCs w:val="24"/>
          <w:shd w:val="clear" w:color="auto" w:fill="FFFFFF"/>
          <w:lang w:val="pt-BR"/>
        </w:rPr>
        <w:t>.</w:t>
      </w:r>
    </w:p>
    <w:p w:rsidR="00884D8F" w:rsidRPr="006F6C89" w:rsidRDefault="00884D8F" w:rsidP="00625AAC">
      <w:pPr>
        <w:pStyle w:val="Corpodetexto2"/>
        <w:jc w:val="left"/>
        <w:rPr>
          <w:rFonts w:cs="Arial"/>
          <w:color w:val="000000" w:themeColor="text1"/>
          <w:sz w:val="24"/>
          <w:szCs w:val="24"/>
          <w:lang w:val="pt-BR"/>
        </w:rPr>
      </w:pPr>
    </w:p>
    <w:p w:rsidR="00046AF7" w:rsidRPr="006F6C89" w:rsidRDefault="003D0FB7" w:rsidP="00625AAC">
      <w:pPr>
        <w:pStyle w:val="Corpodetexto2"/>
        <w:jc w:val="left"/>
        <w:rPr>
          <w:rFonts w:cs="Arial"/>
          <w:color w:val="000000" w:themeColor="text1"/>
          <w:sz w:val="24"/>
          <w:szCs w:val="24"/>
          <w:lang w:val="pt-BR"/>
        </w:rPr>
      </w:pPr>
      <w:r w:rsidRPr="006F6C89">
        <w:rPr>
          <w:rFonts w:cs="Arial"/>
          <w:color w:val="000000" w:themeColor="text1"/>
          <w:sz w:val="24"/>
          <w:szCs w:val="24"/>
          <w:lang w:val="pt-BR"/>
        </w:rPr>
        <w:t>FERREIRA, A</w:t>
      </w:r>
      <w:r w:rsidR="00F739A9" w:rsidRPr="006F6C89">
        <w:rPr>
          <w:rFonts w:cs="Arial"/>
          <w:color w:val="000000" w:themeColor="text1"/>
          <w:sz w:val="24"/>
          <w:szCs w:val="24"/>
          <w:lang w:val="pt-BR"/>
        </w:rPr>
        <w:t>.</w:t>
      </w: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 B</w:t>
      </w:r>
      <w:r w:rsidR="00F739A9" w:rsidRPr="006F6C89">
        <w:rPr>
          <w:rFonts w:cs="Arial"/>
          <w:color w:val="000000" w:themeColor="text1"/>
          <w:sz w:val="24"/>
          <w:szCs w:val="24"/>
          <w:lang w:val="pt-BR"/>
        </w:rPr>
        <w:t>.</w:t>
      </w: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 de H. </w:t>
      </w:r>
      <w:r w:rsidRPr="001235F4">
        <w:rPr>
          <w:rFonts w:cs="Arial"/>
          <w:b/>
          <w:color w:val="000000" w:themeColor="text1"/>
          <w:sz w:val="24"/>
          <w:szCs w:val="24"/>
          <w:lang w:val="pt-BR"/>
        </w:rPr>
        <w:t>N</w:t>
      </w:r>
      <w:r w:rsidR="004B40C6" w:rsidRPr="001235F4">
        <w:rPr>
          <w:rFonts w:cs="Arial"/>
          <w:b/>
          <w:color w:val="000000" w:themeColor="text1"/>
          <w:sz w:val="24"/>
          <w:szCs w:val="24"/>
          <w:lang w:val="pt-BR"/>
        </w:rPr>
        <w:t>ovo dicionário da língua portuguesa</w:t>
      </w:r>
      <w:r w:rsidRPr="006F6C89">
        <w:rPr>
          <w:rFonts w:cs="Arial"/>
          <w:color w:val="000000" w:themeColor="text1"/>
          <w:sz w:val="24"/>
          <w:szCs w:val="24"/>
          <w:lang w:val="pt-BR"/>
        </w:rPr>
        <w:t>. 2 ed. São Paulo</w:t>
      </w:r>
      <w:r w:rsidR="00C54441" w:rsidRPr="006F6C89">
        <w:rPr>
          <w:rFonts w:cs="Arial"/>
          <w:color w:val="000000" w:themeColor="text1"/>
          <w:sz w:val="24"/>
          <w:szCs w:val="24"/>
          <w:lang w:val="pt-BR"/>
        </w:rPr>
        <w:t>:</w:t>
      </w: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 </w:t>
      </w:r>
      <w:r w:rsidR="00C54441" w:rsidRPr="006F6C89">
        <w:rPr>
          <w:rFonts w:cs="Arial"/>
          <w:color w:val="000000" w:themeColor="text1"/>
          <w:sz w:val="24"/>
          <w:szCs w:val="24"/>
          <w:lang w:val="pt-BR"/>
        </w:rPr>
        <w:t xml:space="preserve">Nova Fronteira, </w:t>
      </w:r>
      <w:r w:rsidRPr="006F6C89">
        <w:rPr>
          <w:rFonts w:cs="Arial"/>
          <w:color w:val="000000" w:themeColor="text1"/>
          <w:sz w:val="24"/>
          <w:szCs w:val="24"/>
          <w:lang w:val="pt-BR"/>
        </w:rPr>
        <w:t>1986.</w:t>
      </w:r>
      <w:r w:rsidR="00625AAC" w:rsidRPr="006F6C89">
        <w:rPr>
          <w:rFonts w:cs="Arial"/>
          <w:color w:val="000000" w:themeColor="text1"/>
          <w:sz w:val="24"/>
          <w:szCs w:val="24"/>
          <w:lang w:val="pt-BR"/>
        </w:rPr>
        <w:cr/>
      </w:r>
    </w:p>
    <w:p w:rsidR="00625AAC" w:rsidRPr="006F6C89" w:rsidRDefault="00625AAC" w:rsidP="00B43C43">
      <w:pPr>
        <w:pStyle w:val="Corpodetexto2"/>
        <w:jc w:val="left"/>
        <w:rPr>
          <w:rFonts w:cs="Arial"/>
          <w:color w:val="000000" w:themeColor="text1"/>
          <w:sz w:val="24"/>
          <w:szCs w:val="24"/>
          <w:lang w:val="pt-BR"/>
        </w:rPr>
      </w:pP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LÉVY, P. </w:t>
      </w:r>
      <w:r w:rsidRPr="002F225E">
        <w:rPr>
          <w:rFonts w:cs="Arial"/>
          <w:b/>
          <w:color w:val="000000" w:themeColor="text1"/>
          <w:sz w:val="24"/>
          <w:szCs w:val="24"/>
          <w:lang w:val="pt-BR"/>
        </w:rPr>
        <w:t>E</w:t>
      </w:r>
      <w:r w:rsidR="004B40C6" w:rsidRPr="002F225E">
        <w:rPr>
          <w:rFonts w:cs="Arial"/>
          <w:b/>
          <w:color w:val="000000" w:themeColor="text1"/>
          <w:sz w:val="24"/>
          <w:szCs w:val="24"/>
          <w:lang w:val="pt-BR"/>
        </w:rPr>
        <w:t>ducação e cibercultura</w:t>
      </w: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. </w:t>
      </w:r>
      <w:r w:rsidR="00F739A9" w:rsidRPr="006F6C89">
        <w:rPr>
          <w:rFonts w:cs="Arial"/>
          <w:color w:val="000000" w:themeColor="text1"/>
          <w:sz w:val="24"/>
          <w:szCs w:val="24"/>
          <w:lang w:val="pt-BR"/>
        </w:rPr>
        <w:t xml:space="preserve">São Paulo: </w:t>
      </w:r>
      <w:r w:rsidR="00C54441" w:rsidRPr="006F6C89">
        <w:rPr>
          <w:rFonts w:cs="Arial"/>
          <w:color w:val="000000" w:themeColor="text1"/>
          <w:sz w:val="24"/>
          <w:szCs w:val="24"/>
          <w:lang w:val="pt-BR"/>
        </w:rPr>
        <w:t xml:space="preserve">Ed 34, </w:t>
      </w:r>
      <w:r w:rsidRPr="006F6C89">
        <w:rPr>
          <w:rFonts w:cs="Arial"/>
          <w:color w:val="000000" w:themeColor="text1"/>
          <w:sz w:val="24"/>
          <w:szCs w:val="24"/>
          <w:lang w:val="pt-BR"/>
        </w:rPr>
        <w:t>2000.</w:t>
      </w:r>
    </w:p>
    <w:p w:rsidR="00625AAC" w:rsidRPr="006F6C89" w:rsidRDefault="00625AAC" w:rsidP="00B43C43">
      <w:pPr>
        <w:pStyle w:val="Corpodetexto2"/>
        <w:jc w:val="left"/>
        <w:rPr>
          <w:rFonts w:cs="Arial"/>
          <w:color w:val="000000" w:themeColor="text1"/>
          <w:sz w:val="24"/>
          <w:szCs w:val="24"/>
          <w:lang w:val="pt-BR"/>
        </w:rPr>
      </w:pPr>
    </w:p>
    <w:p w:rsidR="002D1161" w:rsidRPr="008C6163" w:rsidRDefault="0037679B" w:rsidP="00531B69">
      <w:pPr>
        <w:pStyle w:val="Corpodetexto2"/>
        <w:rPr>
          <w:rFonts w:cs="Arial"/>
          <w:color w:val="000000" w:themeColor="text1"/>
          <w:sz w:val="24"/>
          <w:szCs w:val="24"/>
        </w:rPr>
      </w:pP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LITWIN, E. </w:t>
      </w:r>
      <w:r w:rsidR="002D1161" w:rsidRPr="002F225E">
        <w:rPr>
          <w:rFonts w:cs="Arial"/>
          <w:b/>
          <w:color w:val="000000" w:themeColor="text1"/>
          <w:sz w:val="24"/>
          <w:szCs w:val="24"/>
          <w:lang w:val="pt-BR"/>
        </w:rPr>
        <w:t>E</w:t>
      </w:r>
      <w:r w:rsidR="004B40C6" w:rsidRPr="002F225E">
        <w:rPr>
          <w:rFonts w:cs="Arial"/>
          <w:b/>
          <w:color w:val="000000" w:themeColor="text1"/>
          <w:sz w:val="24"/>
          <w:szCs w:val="24"/>
          <w:lang w:val="pt-BR"/>
        </w:rPr>
        <w:t>ducação a distância</w:t>
      </w:r>
      <w:r w:rsidR="002D1161" w:rsidRPr="006F6C89">
        <w:rPr>
          <w:rFonts w:cs="Arial"/>
          <w:color w:val="000000" w:themeColor="text1"/>
          <w:sz w:val="24"/>
          <w:szCs w:val="24"/>
          <w:lang w:val="pt-BR"/>
        </w:rPr>
        <w:t xml:space="preserve">: temas para o debate de uma nova agenda </w:t>
      </w: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educativa. </w:t>
      </w:r>
      <w:r w:rsidRPr="008C6163">
        <w:rPr>
          <w:rFonts w:cs="Arial"/>
          <w:color w:val="000000" w:themeColor="text1"/>
          <w:sz w:val="24"/>
          <w:szCs w:val="24"/>
        </w:rPr>
        <w:t>Porto Alegre:</w:t>
      </w:r>
      <w:r w:rsidR="002D1161" w:rsidRPr="008C6163">
        <w:rPr>
          <w:rFonts w:cs="Arial"/>
          <w:color w:val="000000" w:themeColor="text1"/>
          <w:sz w:val="24"/>
          <w:szCs w:val="24"/>
        </w:rPr>
        <w:t xml:space="preserve"> </w:t>
      </w:r>
      <w:r w:rsidR="00C54441" w:rsidRPr="008C6163">
        <w:rPr>
          <w:rFonts w:cs="Arial"/>
          <w:color w:val="000000" w:themeColor="text1"/>
          <w:sz w:val="24"/>
          <w:szCs w:val="24"/>
        </w:rPr>
        <w:t xml:space="preserve">Artmed, </w:t>
      </w:r>
      <w:r w:rsidRPr="008C6163">
        <w:rPr>
          <w:rFonts w:cs="Arial"/>
          <w:color w:val="000000" w:themeColor="text1"/>
          <w:sz w:val="24"/>
          <w:szCs w:val="24"/>
        </w:rPr>
        <w:t>2001</w:t>
      </w:r>
      <w:r w:rsidR="00C54441">
        <w:rPr>
          <w:rFonts w:cs="Arial"/>
          <w:color w:val="000000" w:themeColor="text1"/>
          <w:sz w:val="24"/>
          <w:szCs w:val="24"/>
        </w:rPr>
        <w:t>.</w:t>
      </w:r>
    </w:p>
    <w:p w:rsidR="002D1161" w:rsidRPr="008C6163" w:rsidRDefault="002D1161" w:rsidP="0002658A">
      <w:pPr>
        <w:pStyle w:val="Corpodetexto2"/>
        <w:rPr>
          <w:rFonts w:cs="Arial"/>
          <w:color w:val="000000" w:themeColor="text1"/>
          <w:sz w:val="24"/>
          <w:szCs w:val="24"/>
        </w:rPr>
      </w:pPr>
    </w:p>
    <w:p w:rsidR="00FF05CC" w:rsidRPr="006F6C89" w:rsidRDefault="00FF05CC" w:rsidP="0002658A">
      <w:pPr>
        <w:pStyle w:val="Corpodetexto2"/>
        <w:rPr>
          <w:rFonts w:cs="Arial"/>
          <w:color w:val="000000" w:themeColor="text1"/>
          <w:sz w:val="24"/>
          <w:szCs w:val="24"/>
          <w:lang w:val="pt-BR"/>
        </w:rPr>
      </w:pP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MACHADO, l. D. e MACHADO, E. C. </w:t>
      </w:r>
      <w:r w:rsidRPr="00C15DEE">
        <w:rPr>
          <w:rFonts w:cs="Arial"/>
          <w:b/>
          <w:color w:val="000000" w:themeColor="text1"/>
          <w:sz w:val="24"/>
          <w:szCs w:val="24"/>
          <w:lang w:val="pt-BR"/>
        </w:rPr>
        <w:t>F</w:t>
      </w:r>
      <w:r w:rsidR="004B40C6" w:rsidRPr="00C15DEE">
        <w:rPr>
          <w:rFonts w:cs="Arial"/>
          <w:b/>
          <w:color w:val="000000" w:themeColor="text1"/>
          <w:sz w:val="24"/>
          <w:szCs w:val="24"/>
          <w:lang w:val="pt-BR"/>
        </w:rPr>
        <w:t>ormação de profissionais para a Educação a distância categoria</w:t>
      </w:r>
      <w:r w:rsidRPr="006F6C89">
        <w:rPr>
          <w:rFonts w:cs="Arial"/>
          <w:color w:val="000000" w:themeColor="text1"/>
          <w:sz w:val="24"/>
          <w:szCs w:val="24"/>
          <w:lang w:val="pt-BR"/>
        </w:rPr>
        <w:t>: Educação Universitária</w:t>
      </w:r>
      <w:r w:rsidR="00884D8F" w:rsidRPr="006F6C89">
        <w:rPr>
          <w:rFonts w:cs="Arial"/>
          <w:color w:val="000000" w:themeColor="text1"/>
          <w:sz w:val="24"/>
          <w:szCs w:val="24"/>
          <w:lang w:val="pt-BR"/>
        </w:rPr>
        <w:t>.</w:t>
      </w: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 </w:t>
      </w:r>
      <w:r w:rsidR="00884D8F" w:rsidRPr="006F6C89">
        <w:rPr>
          <w:rFonts w:cs="Arial"/>
          <w:color w:val="000000" w:themeColor="text1"/>
          <w:sz w:val="24"/>
          <w:szCs w:val="24"/>
          <w:lang w:val="pt-BR"/>
        </w:rPr>
        <w:t xml:space="preserve">in: </w:t>
      </w:r>
      <w:hyperlink r:id="rId8" w:history="1">
        <w:r w:rsidR="00884D8F" w:rsidRPr="006F6C89">
          <w:rPr>
            <w:rStyle w:val="Hyperlink"/>
            <w:rFonts w:cs="Arial"/>
            <w:color w:val="000000" w:themeColor="text1"/>
            <w:sz w:val="24"/>
            <w:szCs w:val="24"/>
            <w:lang w:val="pt-BR"/>
          </w:rPr>
          <w:t xml:space="preserve">http://www.abed.org.br/congresso2004/por/htm/022-TC-A2.htm </w:t>
        </w:r>
      </w:hyperlink>
      <w:r w:rsidR="00884D8F" w:rsidRPr="006F6C89">
        <w:rPr>
          <w:rFonts w:cs="Arial"/>
          <w:color w:val="000000" w:themeColor="text1"/>
          <w:sz w:val="24"/>
          <w:szCs w:val="24"/>
          <w:lang w:val="pt-BR"/>
        </w:rPr>
        <w:t xml:space="preserve">  </w:t>
      </w:r>
      <w:r w:rsidR="00746599" w:rsidRPr="006F6C89">
        <w:rPr>
          <w:rFonts w:cs="Arial"/>
          <w:color w:val="000000" w:themeColor="text1"/>
          <w:sz w:val="24"/>
          <w:szCs w:val="24"/>
          <w:lang w:val="pt-BR"/>
        </w:rPr>
        <w:t>acesso</w:t>
      </w:r>
      <w:r w:rsidR="00C54441" w:rsidRPr="006F6C89">
        <w:rPr>
          <w:rFonts w:cs="Arial"/>
          <w:color w:val="000000" w:themeColor="text1"/>
          <w:sz w:val="24"/>
          <w:szCs w:val="24"/>
          <w:lang w:val="pt-BR"/>
        </w:rPr>
        <w:t xml:space="preserve"> em</w:t>
      </w:r>
      <w:r w:rsidR="00746599" w:rsidRPr="006F6C89">
        <w:rPr>
          <w:rFonts w:cs="Arial"/>
          <w:color w:val="000000" w:themeColor="text1"/>
          <w:sz w:val="24"/>
          <w:szCs w:val="24"/>
          <w:lang w:val="pt-BR"/>
        </w:rPr>
        <w:t>: 16 de jun. 2014.</w:t>
      </w:r>
    </w:p>
    <w:p w:rsidR="00884D8F" w:rsidRPr="006F6C89" w:rsidRDefault="00884D8F" w:rsidP="0002658A">
      <w:pPr>
        <w:pStyle w:val="Corpodetexto2"/>
        <w:jc w:val="left"/>
        <w:rPr>
          <w:rFonts w:cs="Arial"/>
          <w:color w:val="000000" w:themeColor="text1"/>
          <w:sz w:val="24"/>
          <w:szCs w:val="24"/>
          <w:shd w:val="clear" w:color="auto" w:fill="FFFFFF"/>
          <w:lang w:val="pt-BR"/>
        </w:rPr>
      </w:pPr>
    </w:p>
    <w:p w:rsidR="004558E2" w:rsidRPr="006F6C89" w:rsidRDefault="004558E2" w:rsidP="0002658A">
      <w:pPr>
        <w:pStyle w:val="Corpodetexto2"/>
        <w:rPr>
          <w:rFonts w:cs="Arial"/>
          <w:color w:val="000000" w:themeColor="text1"/>
          <w:sz w:val="24"/>
          <w:szCs w:val="24"/>
          <w:lang w:val="pt-BR"/>
        </w:rPr>
      </w:pP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PALLOFF, R; PRATT, K. </w:t>
      </w:r>
      <w:r w:rsidRPr="009A1BB4">
        <w:rPr>
          <w:rFonts w:cs="Arial"/>
          <w:b/>
          <w:color w:val="000000" w:themeColor="text1"/>
          <w:sz w:val="24"/>
          <w:szCs w:val="24"/>
          <w:lang w:val="pt-BR"/>
        </w:rPr>
        <w:t>C</w:t>
      </w:r>
      <w:r w:rsidR="004B40C6" w:rsidRPr="009A1BB4">
        <w:rPr>
          <w:rFonts w:cs="Arial"/>
          <w:b/>
          <w:color w:val="000000" w:themeColor="text1"/>
          <w:sz w:val="24"/>
          <w:szCs w:val="24"/>
          <w:lang w:val="pt-BR"/>
        </w:rPr>
        <w:t>onstruindo comunidades de aprendizagem no ciberespaço</w:t>
      </w:r>
      <w:r w:rsidR="0037679B" w:rsidRPr="006F6C89">
        <w:rPr>
          <w:rFonts w:cs="Arial"/>
          <w:color w:val="000000" w:themeColor="text1"/>
          <w:sz w:val="24"/>
          <w:szCs w:val="24"/>
          <w:lang w:val="pt-BR"/>
        </w:rPr>
        <w:t>. Porto Alegre:</w:t>
      </w: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 </w:t>
      </w:r>
      <w:r w:rsidR="00C54441" w:rsidRPr="006F6C89">
        <w:rPr>
          <w:rFonts w:cs="Arial"/>
          <w:color w:val="000000" w:themeColor="text1"/>
          <w:sz w:val="24"/>
          <w:szCs w:val="24"/>
          <w:lang w:val="pt-BR"/>
        </w:rPr>
        <w:t xml:space="preserve">Artmed, </w:t>
      </w: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2002. </w:t>
      </w:r>
      <w:r w:rsidRPr="006F6C89">
        <w:rPr>
          <w:rFonts w:cs="Arial"/>
          <w:color w:val="000000" w:themeColor="text1"/>
          <w:sz w:val="24"/>
          <w:szCs w:val="24"/>
          <w:lang w:val="pt-BR"/>
        </w:rPr>
        <w:cr/>
      </w:r>
    </w:p>
    <w:p w:rsidR="0037679B" w:rsidRPr="006F6C89" w:rsidRDefault="0037679B" w:rsidP="0037679B">
      <w:pPr>
        <w:pStyle w:val="Corpodetexto2"/>
        <w:jc w:val="left"/>
        <w:rPr>
          <w:rFonts w:cs="Arial"/>
          <w:color w:val="000000" w:themeColor="text1"/>
          <w:sz w:val="24"/>
          <w:szCs w:val="24"/>
          <w:shd w:val="clear" w:color="auto" w:fill="FFFFFF"/>
          <w:lang w:val="pt-BR"/>
        </w:rPr>
      </w:pP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REPARAZ, M., J. I.; C. e SOBRINO, A. </w:t>
      </w:r>
      <w:r w:rsidRPr="009B7928">
        <w:rPr>
          <w:rFonts w:cs="Arial"/>
          <w:b/>
          <w:color w:val="000000" w:themeColor="text1"/>
          <w:sz w:val="24"/>
          <w:szCs w:val="24"/>
          <w:lang w:val="pt-BR"/>
        </w:rPr>
        <w:t>A</w:t>
      </w:r>
      <w:r w:rsidR="004B40C6" w:rsidRPr="009B7928">
        <w:rPr>
          <w:rFonts w:cs="Arial"/>
          <w:b/>
          <w:color w:val="000000" w:themeColor="text1"/>
          <w:sz w:val="24"/>
          <w:szCs w:val="24"/>
          <w:lang w:val="pt-BR"/>
        </w:rPr>
        <w:t xml:space="preserve"> formação na internet</w:t>
      </w: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. Barcelona: </w:t>
      </w:r>
      <w:r w:rsidR="00C54441" w:rsidRPr="006F6C89">
        <w:rPr>
          <w:rFonts w:cs="Arial"/>
          <w:color w:val="000000" w:themeColor="text1"/>
          <w:sz w:val="24"/>
          <w:szCs w:val="24"/>
          <w:lang w:val="pt-BR"/>
        </w:rPr>
        <w:t xml:space="preserve">Ariel Editorial, </w:t>
      </w:r>
      <w:r w:rsidRPr="006F6C89">
        <w:rPr>
          <w:rFonts w:cs="Arial"/>
          <w:color w:val="000000" w:themeColor="text1"/>
          <w:sz w:val="24"/>
          <w:szCs w:val="24"/>
          <w:lang w:val="pt-BR"/>
        </w:rPr>
        <w:t xml:space="preserve">2003. </w:t>
      </w:r>
    </w:p>
    <w:p w:rsidR="0037679B" w:rsidRPr="006F6C89" w:rsidRDefault="0037679B" w:rsidP="0037679B">
      <w:pPr>
        <w:pStyle w:val="Corpodetexto2"/>
        <w:rPr>
          <w:rFonts w:cs="Arial"/>
          <w:color w:val="000000" w:themeColor="text1"/>
          <w:sz w:val="24"/>
          <w:szCs w:val="24"/>
          <w:lang w:val="pt-BR"/>
        </w:rPr>
      </w:pPr>
    </w:p>
    <w:p w:rsidR="00E90CA0" w:rsidRPr="008C6163" w:rsidRDefault="008C6163" w:rsidP="00E90CA0">
      <w:pPr>
        <w:shd w:val="clear" w:color="auto" w:fill="FFFFFF"/>
        <w:spacing w:line="24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C6163">
        <w:rPr>
          <w:rFonts w:ascii="Arial" w:hAnsi="Arial" w:cs="Arial"/>
          <w:color w:val="000000" w:themeColor="text1"/>
          <w:sz w:val="24"/>
          <w:szCs w:val="24"/>
        </w:rPr>
        <w:t xml:space="preserve">Sociedade da </w:t>
      </w: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Pr="008C6163">
        <w:rPr>
          <w:rFonts w:ascii="Arial" w:hAnsi="Arial" w:cs="Arial"/>
          <w:color w:val="000000" w:themeColor="text1"/>
          <w:sz w:val="24"/>
          <w:szCs w:val="24"/>
        </w:rPr>
        <w:t>nformação no Brasil – Livro Verde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&gt; </w:t>
      </w:r>
      <w:r w:rsidRPr="004B36CA">
        <w:rPr>
          <w:rFonts w:ascii="Arial" w:hAnsi="Arial" w:cs="Arial"/>
          <w:sz w:val="24"/>
          <w:szCs w:val="24"/>
          <w:shd w:val="clear" w:color="auto" w:fill="FFFFFF"/>
        </w:rPr>
        <w:t>www.egov.ufsc.br/.../</w:t>
      </w:r>
      <w:r w:rsidRPr="004B36CA">
        <w:rPr>
          <w:rFonts w:ascii="Arial" w:hAnsi="Arial" w:cs="Arial"/>
          <w:b/>
          <w:bCs/>
          <w:sz w:val="24"/>
          <w:szCs w:val="24"/>
          <w:shd w:val="clear" w:color="auto" w:fill="FFFFFF"/>
        </w:rPr>
        <w:t>sociedade-da-informação</w:t>
      </w:r>
      <w:r w:rsidRPr="004B36CA">
        <w:rPr>
          <w:rFonts w:ascii="Arial" w:hAnsi="Arial" w:cs="Arial"/>
          <w:sz w:val="24"/>
          <w:szCs w:val="24"/>
          <w:shd w:val="clear" w:color="auto" w:fill="FFFFFF"/>
        </w:rPr>
        <w:t>-no-brasil-</w:t>
      </w:r>
      <w:r w:rsidRPr="004B36CA">
        <w:rPr>
          <w:rFonts w:ascii="Arial" w:hAnsi="Arial" w:cs="Arial"/>
          <w:b/>
          <w:bCs/>
          <w:sz w:val="24"/>
          <w:szCs w:val="24"/>
          <w:shd w:val="clear" w:color="auto" w:fill="FFFFFF"/>
        </w:rPr>
        <w:t>livro</w:t>
      </w:r>
      <w:r w:rsidRPr="004B36CA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4B36CA">
        <w:rPr>
          <w:rFonts w:ascii="Arial" w:hAnsi="Arial" w:cs="Arial"/>
          <w:b/>
          <w:bCs/>
          <w:sz w:val="24"/>
          <w:szCs w:val="24"/>
          <w:shd w:val="clear" w:color="auto" w:fill="FFFFFF"/>
        </w:rPr>
        <w:t>verde</w:t>
      </w:r>
      <w:r w:rsidRPr="004B36CA">
        <w:rPr>
          <w:rFonts w:ascii="Arial" w:hAnsi="Arial" w:cs="Arial"/>
          <w:sz w:val="24"/>
          <w:szCs w:val="24"/>
          <w:shd w:val="clear" w:color="auto" w:fill="FFFFFF"/>
        </w:rPr>
        <w:t>-0</w:t>
      </w:r>
      <w:r>
        <w:rPr>
          <w:rFonts w:ascii="Arial" w:hAnsi="Arial" w:cs="Arial"/>
          <w:color w:val="006621"/>
          <w:sz w:val="24"/>
          <w:szCs w:val="24"/>
          <w:shd w:val="clear" w:color="auto" w:fill="FFFFFF"/>
        </w:rPr>
        <w:t xml:space="preserve"> &gt; </w:t>
      </w:r>
      <w:r w:rsidRPr="004B36CA">
        <w:rPr>
          <w:rFonts w:ascii="Arial" w:hAnsi="Arial" w:cs="Arial"/>
          <w:sz w:val="24"/>
          <w:szCs w:val="24"/>
          <w:shd w:val="clear" w:color="auto" w:fill="FFFFFF"/>
        </w:rPr>
        <w:t>acesso</w:t>
      </w:r>
      <w:r w:rsidR="00C54441" w:rsidRPr="004B36CA">
        <w:rPr>
          <w:rFonts w:ascii="Arial" w:hAnsi="Arial" w:cs="Arial"/>
          <w:sz w:val="24"/>
          <w:szCs w:val="24"/>
          <w:shd w:val="clear" w:color="auto" w:fill="FFFFFF"/>
        </w:rPr>
        <w:t xml:space="preserve"> em</w:t>
      </w:r>
      <w:r w:rsidRPr="004B36CA">
        <w:rPr>
          <w:rFonts w:ascii="Arial" w:hAnsi="Arial" w:cs="Arial"/>
          <w:sz w:val="24"/>
          <w:szCs w:val="24"/>
          <w:shd w:val="clear" w:color="auto" w:fill="FFFFFF"/>
        </w:rPr>
        <w:t>: 26 de jun. 2014</w:t>
      </w:r>
      <w:r>
        <w:rPr>
          <w:rFonts w:ascii="Arial" w:hAnsi="Arial" w:cs="Arial"/>
          <w:color w:val="006621"/>
          <w:sz w:val="24"/>
          <w:szCs w:val="24"/>
          <w:shd w:val="clear" w:color="auto" w:fill="FFFFFF"/>
        </w:rPr>
        <w:t>.</w:t>
      </w:r>
    </w:p>
    <w:p w:rsidR="00E90CA0" w:rsidRPr="008C6163" w:rsidRDefault="00E90CA0" w:rsidP="00E90CA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E90CA0" w:rsidRPr="00E90CA0" w:rsidRDefault="00E90CA0" w:rsidP="008A1D7A">
      <w:pPr>
        <w:pStyle w:val="Corpodetexto2"/>
        <w:spacing w:line="360" w:lineRule="auto"/>
        <w:rPr>
          <w:rFonts w:cs="Arial"/>
          <w:lang w:val="pt-BR"/>
        </w:rPr>
      </w:pPr>
    </w:p>
    <w:sectPr w:rsidR="00E90CA0" w:rsidRPr="00E90CA0" w:rsidSect="00C33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71" w:rsidRDefault="00435171" w:rsidP="00E305A0">
      <w:pPr>
        <w:spacing w:after="0" w:line="240" w:lineRule="auto"/>
      </w:pPr>
      <w:r>
        <w:separator/>
      </w:r>
    </w:p>
  </w:endnote>
  <w:endnote w:type="continuationSeparator" w:id="1">
    <w:p w:rsidR="00435171" w:rsidRDefault="00435171" w:rsidP="00E3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45" w:rsidRDefault="00926A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6B" w:rsidRDefault="0033396B" w:rsidP="0033396B">
    <w:pPr>
      <w:rPr>
        <w:rFonts w:ascii="Arial" w:hAnsi="Arial" w:cs="Arial"/>
        <w:sz w:val="23"/>
        <w:szCs w:val="23"/>
      </w:rPr>
    </w:pPr>
  </w:p>
  <w:p w:rsidR="0033396B" w:rsidRPr="007657E0" w:rsidRDefault="0033396B" w:rsidP="0033396B">
    <w:pPr>
      <w:rPr>
        <w:rFonts w:ascii="Arial" w:hAnsi="Arial" w:cs="Arial"/>
        <w:sz w:val="23"/>
        <w:szCs w:val="23"/>
      </w:rPr>
    </w:pPr>
    <w:r>
      <w:rPr>
        <w:rFonts w:ascii="Arial" w:hAnsi="Arial" w:cs="Arial"/>
        <w:sz w:val="23"/>
        <w:szCs w:val="23"/>
      </w:rPr>
      <w:t xml:space="preserve">Cairu em Revista. </w:t>
    </w:r>
    <w:r w:rsidRPr="007657E0">
      <w:rPr>
        <w:rFonts w:ascii="Arial" w:hAnsi="Arial" w:cs="Arial"/>
        <w:sz w:val="23"/>
        <w:szCs w:val="23"/>
      </w:rPr>
      <w:t>Jan/Fev 2015, Ano 04</w:t>
    </w:r>
    <w:r>
      <w:rPr>
        <w:rFonts w:ascii="Arial" w:hAnsi="Arial" w:cs="Arial"/>
        <w:sz w:val="23"/>
        <w:szCs w:val="23"/>
      </w:rPr>
      <w:t>, n° 05</w:t>
    </w:r>
    <w:r w:rsidRPr="007657E0">
      <w:rPr>
        <w:rFonts w:ascii="Arial" w:hAnsi="Arial" w:cs="Arial"/>
        <w:sz w:val="23"/>
        <w:szCs w:val="23"/>
      </w:rPr>
      <w:t xml:space="preserve">, p. </w:t>
    </w:r>
    <w:r w:rsidR="00C33B8E">
      <w:rPr>
        <w:rFonts w:ascii="Arial" w:hAnsi="Arial" w:cs="Arial"/>
        <w:sz w:val="23"/>
        <w:szCs w:val="23"/>
      </w:rPr>
      <w:t>58</w:t>
    </w:r>
    <w:r w:rsidRPr="007657E0">
      <w:rPr>
        <w:rFonts w:ascii="Arial" w:hAnsi="Arial" w:cs="Arial"/>
        <w:sz w:val="23"/>
        <w:szCs w:val="23"/>
      </w:rPr>
      <w:t>-</w:t>
    </w:r>
    <w:r w:rsidR="00926A45">
      <w:rPr>
        <w:rFonts w:ascii="Arial" w:hAnsi="Arial" w:cs="Arial"/>
        <w:sz w:val="23"/>
        <w:szCs w:val="23"/>
      </w:rPr>
      <w:t>68</w:t>
    </w:r>
    <w:r w:rsidRPr="007657E0">
      <w:rPr>
        <w:rFonts w:ascii="Arial" w:hAnsi="Arial" w:cs="Arial"/>
        <w:sz w:val="23"/>
        <w:szCs w:val="23"/>
      </w:rPr>
      <w:t xml:space="preserve"> , ISSN 22377719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45" w:rsidRDefault="00926A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71" w:rsidRDefault="00435171" w:rsidP="00E305A0">
      <w:pPr>
        <w:spacing w:after="0" w:line="240" w:lineRule="auto"/>
      </w:pPr>
      <w:r>
        <w:separator/>
      </w:r>
    </w:p>
  </w:footnote>
  <w:footnote w:type="continuationSeparator" w:id="1">
    <w:p w:rsidR="00435171" w:rsidRDefault="00435171" w:rsidP="00E305A0">
      <w:pPr>
        <w:spacing w:after="0" w:line="240" w:lineRule="auto"/>
      </w:pPr>
      <w:r>
        <w:continuationSeparator/>
      </w:r>
    </w:p>
  </w:footnote>
  <w:footnote w:id="2">
    <w:p w:rsidR="00FD0F85" w:rsidRPr="005B1D30" w:rsidRDefault="00FD0F85">
      <w:pPr>
        <w:pStyle w:val="Textodenotaderodap"/>
        <w:rPr>
          <w:rFonts w:ascii="Arial" w:hAnsi="Arial" w:cs="Arial"/>
          <w:sz w:val="16"/>
          <w:szCs w:val="16"/>
          <w:lang w:val="pt-BR"/>
        </w:rPr>
      </w:pPr>
      <w:r w:rsidRPr="005B1D30">
        <w:rPr>
          <w:rStyle w:val="Refdenotaderodap"/>
          <w:rFonts w:ascii="Arial" w:hAnsi="Arial" w:cs="Arial"/>
          <w:sz w:val="16"/>
          <w:szCs w:val="16"/>
        </w:rPr>
        <w:footnoteRef/>
      </w:r>
      <w:r w:rsidRPr="005B1D30">
        <w:rPr>
          <w:rFonts w:ascii="Arial" w:hAnsi="Arial" w:cs="Arial"/>
          <w:sz w:val="16"/>
          <w:szCs w:val="16"/>
          <w:lang w:val="pt-BR"/>
        </w:rPr>
        <w:t xml:space="preserve"> Graduada em letras com inglês (UEFS); Graduada em letras vernáculas (UCSAL); Especialista em Metodologia do Ensino Superior (CEPPEV); Especialista em Literatura (UEFS); Mestra em Desenvolvimento Humano e Responsabilidade Social (CEPPEV)</w:t>
      </w:r>
      <w:r w:rsidR="003E5386" w:rsidRPr="005B1D30">
        <w:rPr>
          <w:rFonts w:ascii="Arial" w:hAnsi="Arial" w:cs="Arial"/>
          <w:sz w:val="16"/>
          <w:szCs w:val="16"/>
          <w:lang w:val="pt-BR"/>
        </w:rPr>
        <w:t>; Professora titular da FVC.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45" w:rsidRDefault="00926A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9300"/>
      <w:docPartObj>
        <w:docPartGallery w:val="Page Numbers (Top of Page)"/>
        <w:docPartUnique/>
      </w:docPartObj>
    </w:sdtPr>
    <w:sdtContent>
      <w:p w:rsidR="00C33B8E" w:rsidRDefault="00C33B8E">
        <w:pPr>
          <w:pStyle w:val="Cabealho"/>
          <w:jc w:val="right"/>
        </w:pPr>
        <w:fldSimple w:instr=" PAGE   \* MERGEFORMAT ">
          <w:r w:rsidR="00926A45">
            <w:rPr>
              <w:noProof/>
            </w:rPr>
            <w:t>68</w:t>
          </w:r>
        </w:fldSimple>
      </w:p>
    </w:sdtContent>
  </w:sdt>
  <w:p w:rsidR="00C33B8E" w:rsidRDefault="00C33B8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45" w:rsidRDefault="00926A4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78A"/>
    <w:multiLevelType w:val="hybridMultilevel"/>
    <w:tmpl w:val="4B08D1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47E16"/>
    <w:multiLevelType w:val="hybridMultilevel"/>
    <w:tmpl w:val="F36E7A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C2736"/>
    <w:multiLevelType w:val="hybridMultilevel"/>
    <w:tmpl w:val="2F2C0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43E8C"/>
    <w:multiLevelType w:val="hybridMultilevel"/>
    <w:tmpl w:val="56B026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D2562"/>
    <w:multiLevelType w:val="hybridMultilevel"/>
    <w:tmpl w:val="42726C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C6B26"/>
    <w:multiLevelType w:val="hybridMultilevel"/>
    <w:tmpl w:val="09D230DC"/>
    <w:lvl w:ilvl="0" w:tplc="6854E4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F12DF"/>
    <w:multiLevelType w:val="multilevel"/>
    <w:tmpl w:val="2B9A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56B04"/>
    <w:multiLevelType w:val="hybridMultilevel"/>
    <w:tmpl w:val="AC42CBF0"/>
    <w:lvl w:ilvl="0" w:tplc="175EDE9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904ED"/>
    <w:multiLevelType w:val="hybridMultilevel"/>
    <w:tmpl w:val="59BC19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E5809"/>
    <w:multiLevelType w:val="hybridMultilevel"/>
    <w:tmpl w:val="5F188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70CCB"/>
    <w:multiLevelType w:val="hybridMultilevel"/>
    <w:tmpl w:val="E5768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73817"/>
    <w:multiLevelType w:val="singleLevel"/>
    <w:tmpl w:val="F2BCCE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BE273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0C8"/>
    <w:rsid w:val="0002658A"/>
    <w:rsid w:val="00035CE4"/>
    <w:rsid w:val="00035F8F"/>
    <w:rsid w:val="00046AF7"/>
    <w:rsid w:val="000701E5"/>
    <w:rsid w:val="00071E55"/>
    <w:rsid w:val="00074FFA"/>
    <w:rsid w:val="000776D4"/>
    <w:rsid w:val="000A1E3B"/>
    <w:rsid w:val="000A581F"/>
    <w:rsid w:val="000A7BD5"/>
    <w:rsid w:val="000B1CAA"/>
    <w:rsid w:val="000B2A98"/>
    <w:rsid w:val="000F1CB4"/>
    <w:rsid w:val="000F4FD6"/>
    <w:rsid w:val="000F5B32"/>
    <w:rsid w:val="000F74B1"/>
    <w:rsid w:val="000F7E06"/>
    <w:rsid w:val="00120AD7"/>
    <w:rsid w:val="001235F4"/>
    <w:rsid w:val="00131643"/>
    <w:rsid w:val="00135C4F"/>
    <w:rsid w:val="00152BA1"/>
    <w:rsid w:val="001859B4"/>
    <w:rsid w:val="001A2050"/>
    <w:rsid w:val="001D429F"/>
    <w:rsid w:val="001D6029"/>
    <w:rsid w:val="001E6122"/>
    <w:rsid w:val="0021505D"/>
    <w:rsid w:val="00222DCE"/>
    <w:rsid w:val="00254BDD"/>
    <w:rsid w:val="00262D70"/>
    <w:rsid w:val="00272B9D"/>
    <w:rsid w:val="0028277F"/>
    <w:rsid w:val="0028550D"/>
    <w:rsid w:val="00286590"/>
    <w:rsid w:val="002D1161"/>
    <w:rsid w:val="002D61EC"/>
    <w:rsid w:val="002F225E"/>
    <w:rsid w:val="002F256D"/>
    <w:rsid w:val="00313B5B"/>
    <w:rsid w:val="0033396B"/>
    <w:rsid w:val="003359EE"/>
    <w:rsid w:val="00342C6C"/>
    <w:rsid w:val="0035038F"/>
    <w:rsid w:val="00361C87"/>
    <w:rsid w:val="0037679B"/>
    <w:rsid w:val="00377545"/>
    <w:rsid w:val="00382892"/>
    <w:rsid w:val="003A6948"/>
    <w:rsid w:val="003B1909"/>
    <w:rsid w:val="003B57FE"/>
    <w:rsid w:val="003D0FB7"/>
    <w:rsid w:val="003D6196"/>
    <w:rsid w:val="003E5386"/>
    <w:rsid w:val="003F261E"/>
    <w:rsid w:val="004129B6"/>
    <w:rsid w:val="00435171"/>
    <w:rsid w:val="004469B6"/>
    <w:rsid w:val="004558E2"/>
    <w:rsid w:val="00456D61"/>
    <w:rsid w:val="00471A93"/>
    <w:rsid w:val="00481AA0"/>
    <w:rsid w:val="004A49FD"/>
    <w:rsid w:val="004B36CA"/>
    <w:rsid w:val="004B40C6"/>
    <w:rsid w:val="004B63F1"/>
    <w:rsid w:val="004C5BAC"/>
    <w:rsid w:val="004D40C8"/>
    <w:rsid w:val="004E6962"/>
    <w:rsid w:val="00531B69"/>
    <w:rsid w:val="00535FDB"/>
    <w:rsid w:val="005361B4"/>
    <w:rsid w:val="00545909"/>
    <w:rsid w:val="005A2183"/>
    <w:rsid w:val="005A7297"/>
    <w:rsid w:val="005B1D30"/>
    <w:rsid w:val="005B5E1A"/>
    <w:rsid w:val="006031E8"/>
    <w:rsid w:val="006067E3"/>
    <w:rsid w:val="00610CD7"/>
    <w:rsid w:val="006131E2"/>
    <w:rsid w:val="006146A2"/>
    <w:rsid w:val="00616E5A"/>
    <w:rsid w:val="00625AAC"/>
    <w:rsid w:val="00636533"/>
    <w:rsid w:val="0066756B"/>
    <w:rsid w:val="006779E3"/>
    <w:rsid w:val="00684B55"/>
    <w:rsid w:val="006B0433"/>
    <w:rsid w:val="006B6B78"/>
    <w:rsid w:val="006F6C89"/>
    <w:rsid w:val="007101AA"/>
    <w:rsid w:val="0074182E"/>
    <w:rsid w:val="00746599"/>
    <w:rsid w:val="00774C39"/>
    <w:rsid w:val="0078525B"/>
    <w:rsid w:val="00793290"/>
    <w:rsid w:val="007A3DBC"/>
    <w:rsid w:val="007C303C"/>
    <w:rsid w:val="007C4920"/>
    <w:rsid w:val="007D1D77"/>
    <w:rsid w:val="00822070"/>
    <w:rsid w:val="00824078"/>
    <w:rsid w:val="00831C69"/>
    <w:rsid w:val="008501F6"/>
    <w:rsid w:val="00884D8F"/>
    <w:rsid w:val="008A1D7A"/>
    <w:rsid w:val="008B6F33"/>
    <w:rsid w:val="008C0951"/>
    <w:rsid w:val="008C5A8B"/>
    <w:rsid w:val="008C6163"/>
    <w:rsid w:val="008E21AF"/>
    <w:rsid w:val="00926A45"/>
    <w:rsid w:val="00926A99"/>
    <w:rsid w:val="00957291"/>
    <w:rsid w:val="009579C7"/>
    <w:rsid w:val="00976CBD"/>
    <w:rsid w:val="009A1BB4"/>
    <w:rsid w:val="009B7928"/>
    <w:rsid w:val="009E732A"/>
    <w:rsid w:val="009F4864"/>
    <w:rsid w:val="00A07665"/>
    <w:rsid w:val="00A226F4"/>
    <w:rsid w:val="00AC681E"/>
    <w:rsid w:val="00AD3364"/>
    <w:rsid w:val="00B10C16"/>
    <w:rsid w:val="00B11D6D"/>
    <w:rsid w:val="00B14D4E"/>
    <w:rsid w:val="00B17EB0"/>
    <w:rsid w:val="00B24235"/>
    <w:rsid w:val="00B43C43"/>
    <w:rsid w:val="00B75EDD"/>
    <w:rsid w:val="00B803B6"/>
    <w:rsid w:val="00B9128B"/>
    <w:rsid w:val="00BE3B9D"/>
    <w:rsid w:val="00C15DEE"/>
    <w:rsid w:val="00C33B8E"/>
    <w:rsid w:val="00C54441"/>
    <w:rsid w:val="00C74A9A"/>
    <w:rsid w:val="00C8651C"/>
    <w:rsid w:val="00D44DE1"/>
    <w:rsid w:val="00D504E9"/>
    <w:rsid w:val="00D5741E"/>
    <w:rsid w:val="00D86870"/>
    <w:rsid w:val="00DC4BA8"/>
    <w:rsid w:val="00DD3AFD"/>
    <w:rsid w:val="00E233BE"/>
    <w:rsid w:val="00E305A0"/>
    <w:rsid w:val="00E31720"/>
    <w:rsid w:val="00E317EB"/>
    <w:rsid w:val="00E44E7F"/>
    <w:rsid w:val="00E5165A"/>
    <w:rsid w:val="00E67D87"/>
    <w:rsid w:val="00E90CA0"/>
    <w:rsid w:val="00E94D1D"/>
    <w:rsid w:val="00EA25BC"/>
    <w:rsid w:val="00EA69FB"/>
    <w:rsid w:val="00EB47E7"/>
    <w:rsid w:val="00EB57AD"/>
    <w:rsid w:val="00EF6DE8"/>
    <w:rsid w:val="00F11C59"/>
    <w:rsid w:val="00F2110F"/>
    <w:rsid w:val="00F417BC"/>
    <w:rsid w:val="00F52E29"/>
    <w:rsid w:val="00F54A17"/>
    <w:rsid w:val="00F65E50"/>
    <w:rsid w:val="00F739A9"/>
    <w:rsid w:val="00F8204A"/>
    <w:rsid w:val="00FB18A1"/>
    <w:rsid w:val="00FB52FA"/>
    <w:rsid w:val="00FB7D54"/>
    <w:rsid w:val="00FD0F85"/>
    <w:rsid w:val="00FF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6D"/>
  </w:style>
  <w:style w:type="paragraph" w:styleId="Ttulo1">
    <w:name w:val="heading 1"/>
    <w:basedOn w:val="Normal"/>
    <w:next w:val="Normal"/>
    <w:link w:val="Ttulo1Char"/>
    <w:uiPriority w:val="9"/>
    <w:qFormat/>
    <w:rsid w:val="00071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F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40C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35C4F"/>
  </w:style>
  <w:style w:type="paragraph" w:styleId="Corpodetexto2">
    <w:name w:val="Body Text 2"/>
    <w:basedOn w:val="Normal"/>
    <w:link w:val="Corpodetexto2Char"/>
    <w:semiHidden/>
    <w:rsid w:val="00074FFA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MX" w:eastAsia="es-ES_tradnl"/>
    </w:rPr>
  </w:style>
  <w:style w:type="character" w:customStyle="1" w:styleId="Corpodetexto2Char">
    <w:name w:val="Corpo de texto 2 Char"/>
    <w:basedOn w:val="Fontepargpadro"/>
    <w:link w:val="Corpodetexto2"/>
    <w:semiHidden/>
    <w:rsid w:val="00074FFA"/>
    <w:rPr>
      <w:rFonts w:ascii="Arial" w:eastAsia="Times New Roman" w:hAnsi="Arial" w:cs="Times New Roman"/>
      <w:szCs w:val="20"/>
      <w:lang w:val="es-MX" w:eastAsia="es-ES_tradnl"/>
    </w:rPr>
  </w:style>
  <w:style w:type="paragraph" w:styleId="Textodenotaderodap">
    <w:name w:val="footnote text"/>
    <w:basedOn w:val="Normal"/>
    <w:link w:val="TextodenotaderodapChar"/>
    <w:semiHidden/>
    <w:rsid w:val="00E3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305A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styleId="Refdenotaderodap">
    <w:name w:val="footnote reference"/>
    <w:basedOn w:val="Fontepargpadro"/>
    <w:semiHidden/>
    <w:rsid w:val="00E305A0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5B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25B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71A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71A93"/>
  </w:style>
  <w:style w:type="character" w:customStyle="1" w:styleId="Ttulo2Char">
    <w:name w:val="Título 2 Char"/>
    <w:basedOn w:val="Fontepargpadro"/>
    <w:link w:val="Ttulo2"/>
    <w:uiPriority w:val="9"/>
    <w:rsid w:val="003F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3F2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61E"/>
  </w:style>
  <w:style w:type="paragraph" w:styleId="Rodap">
    <w:name w:val="footer"/>
    <w:basedOn w:val="Normal"/>
    <w:link w:val="RodapChar"/>
    <w:uiPriority w:val="99"/>
    <w:unhideWhenUsed/>
    <w:rsid w:val="003F2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261E"/>
  </w:style>
  <w:style w:type="paragraph" w:styleId="SemEspaamento">
    <w:name w:val="No Spacing"/>
    <w:uiPriority w:val="1"/>
    <w:qFormat/>
    <w:rsid w:val="00071E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071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semiHidden/>
    <w:rsid w:val="008A1D7A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E90CA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10F"/>
    <w:rPr>
      <w:rFonts w:ascii="Tahoma" w:hAnsi="Tahoma" w:cs="Tahoma"/>
      <w:sz w:val="16"/>
      <w:szCs w:val="16"/>
    </w:rPr>
  </w:style>
  <w:style w:type="character" w:customStyle="1" w:styleId="hps">
    <w:name w:val="hps"/>
    <w:basedOn w:val="Fontepargpadro"/>
    <w:rsid w:val="00AD3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28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d.org.br/congresso2004/por/htm/022-TC-A2.htm%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6431E"/>
    <w:rsid w:val="0056431E"/>
    <w:rsid w:val="007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FAF4057FF5F42F5BE9C97BB6FF3216A">
    <w:name w:val="7FAF4057FF5F42F5BE9C97BB6FF3216A"/>
    <w:rsid w:val="005643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460C-DFF6-468B-A6EC-43C32A14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3409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Stella</dc:creator>
  <cp:keywords/>
  <dc:description/>
  <cp:lastModifiedBy>deboraleitao</cp:lastModifiedBy>
  <cp:revision>34</cp:revision>
  <cp:lastPrinted>2014-07-23T20:51:00Z</cp:lastPrinted>
  <dcterms:created xsi:type="dcterms:W3CDTF">2014-12-15T20:18:00Z</dcterms:created>
  <dcterms:modified xsi:type="dcterms:W3CDTF">2015-01-22T18:45:00Z</dcterms:modified>
</cp:coreProperties>
</file>